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FA615" w14:textId="77777777" w:rsidR="003D795D" w:rsidRDefault="003D795D" w:rsidP="003D795D">
      <w:pPr>
        <w:rPr>
          <w:lang w:val="ro-RO"/>
        </w:rPr>
      </w:pPr>
      <w:r w:rsidRPr="00713879">
        <w:rPr>
          <w:rFonts w:ascii="Times New Roman" w:eastAsia="Calibri" w:hAnsi="Times New Roman" w:cs="Times New Roman"/>
          <w:noProof/>
          <w:lang w:val="ro-RO"/>
        </w:rPr>
        <w:drawing>
          <wp:anchor distT="0" distB="0" distL="114300" distR="114300" simplePos="0" relativeHeight="251659264" behindDoc="0" locked="0" layoutInCell="1" allowOverlap="1" wp14:anchorId="600A597E" wp14:editId="081816E9">
            <wp:simplePos x="0" y="0"/>
            <wp:positionH relativeFrom="margin">
              <wp:posOffset>1485900</wp:posOffset>
            </wp:positionH>
            <wp:positionV relativeFrom="paragraph">
              <wp:posOffset>-256540</wp:posOffset>
            </wp:positionV>
            <wp:extent cx="2999105" cy="1561465"/>
            <wp:effectExtent l="0" t="0" r="0" b="635"/>
            <wp:wrapNone/>
            <wp:docPr id="1" name="Picture 1" descr="Antet Se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Antet Sena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9105" cy="1561465"/>
                    </a:xfrm>
                    <a:prstGeom prst="rect">
                      <a:avLst/>
                    </a:prstGeom>
                    <a:noFill/>
                  </pic:spPr>
                </pic:pic>
              </a:graphicData>
            </a:graphic>
            <wp14:sizeRelH relativeFrom="page">
              <wp14:pctWidth>0</wp14:pctWidth>
            </wp14:sizeRelH>
            <wp14:sizeRelV relativeFrom="page">
              <wp14:pctHeight>0</wp14:pctHeight>
            </wp14:sizeRelV>
          </wp:anchor>
        </w:drawing>
      </w:r>
    </w:p>
    <w:p w14:paraId="53C334BE" w14:textId="77777777" w:rsidR="003D795D" w:rsidRPr="00302870" w:rsidRDefault="003D795D" w:rsidP="003D795D">
      <w:pPr>
        <w:jc w:val="both"/>
        <w:rPr>
          <w:rFonts w:ascii="Times New Roman" w:hAnsi="Times New Roman" w:cs="Times New Roman"/>
          <w:lang w:val="ro-RO"/>
        </w:rPr>
      </w:pPr>
    </w:p>
    <w:p w14:paraId="02CB30F2" w14:textId="77777777" w:rsidR="003D795D" w:rsidRDefault="003D795D" w:rsidP="003D795D">
      <w:pPr>
        <w:jc w:val="both"/>
        <w:rPr>
          <w:rFonts w:ascii="Times New Roman" w:hAnsi="Times New Roman" w:cs="Times New Roman"/>
          <w:lang w:val="ro-RO"/>
        </w:rPr>
      </w:pPr>
    </w:p>
    <w:p w14:paraId="4821782C" w14:textId="77777777" w:rsidR="003D795D" w:rsidRPr="00302870" w:rsidRDefault="003D795D" w:rsidP="003D795D">
      <w:pPr>
        <w:jc w:val="both"/>
        <w:rPr>
          <w:rFonts w:ascii="Times New Roman" w:hAnsi="Times New Roman" w:cs="Times New Roman"/>
          <w:lang w:val="ro-RO"/>
        </w:rPr>
      </w:pPr>
    </w:p>
    <w:p w14:paraId="470C1C09" w14:textId="77777777" w:rsidR="003D795D" w:rsidRDefault="003D795D" w:rsidP="003D795D">
      <w:pPr>
        <w:spacing w:after="0" w:line="259" w:lineRule="auto"/>
        <w:rPr>
          <w:rFonts w:ascii="Times New Roman" w:eastAsia="Calibri" w:hAnsi="Times New Roman" w:cs="Times New Roman"/>
          <w:b/>
          <w:lang w:val="ro-RO"/>
        </w:rPr>
      </w:pPr>
    </w:p>
    <w:p w14:paraId="369C4CE7" w14:textId="77777777" w:rsidR="003D795D" w:rsidRDefault="003D795D" w:rsidP="003D795D">
      <w:pPr>
        <w:spacing w:after="0" w:line="259" w:lineRule="auto"/>
        <w:rPr>
          <w:rFonts w:ascii="Times New Roman" w:eastAsia="Calibri" w:hAnsi="Times New Roman" w:cs="Times New Roman"/>
          <w:b/>
          <w:lang w:val="ro-RO"/>
        </w:rPr>
      </w:pPr>
    </w:p>
    <w:p w14:paraId="253F0646" w14:textId="77777777" w:rsidR="003D795D" w:rsidRDefault="003D795D" w:rsidP="003D795D">
      <w:pPr>
        <w:spacing w:after="0" w:line="259" w:lineRule="auto"/>
        <w:rPr>
          <w:rFonts w:ascii="Times New Roman" w:eastAsia="Calibri" w:hAnsi="Times New Roman" w:cs="Times New Roman"/>
          <w:b/>
          <w:lang w:val="ro-RO"/>
        </w:rPr>
      </w:pPr>
    </w:p>
    <w:p w14:paraId="7DE0626C" w14:textId="77777777" w:rsidR="003D795D" w:rsidRDefault="003D795D" w:rsidP="003D795D">
      <w:pPr>
        <w:spacing w:after="0" w:line="259" w:lineRule="auto"/>
        <w:rPr>
          <w:rFonts w:ascii="Times New Roman" w:eastAsia="Calibri" w:hAnsi="Times New Roman" w:cs="Times New Roman"/>
          <w:b/>
          <w:lang w:val="ro-RO"/>
        </w:rPr>
      </w:pPr>
    </w:p>
    <w:p w14:paraId="242CD5E0" w14:textId="77777777" w:rsidR="003D795D" w:rsidRPr="002D70AF" w:rsidRDefault="003D795D" w:rsidP="003D795D">
      <w:pPr>
        <w:spacing w:after="0" w:line="259" w:lineRule="auto"/>
        <w:rPr>
          <w:rFonts w:ascii="Times New Roman" w:eastAsia="Calibri" w:hAnsi="Times New Roman" w:cs="Times New Roman"/>
          <w:b/>
          <w:bCs/>
          <w:lang w:val="ro-RO"/>
        </w:rPr>
      </w:pPr>
      <w:r w:rsidRPr="002D70AF">
        <w:rPr>
          <w:rFonts w:ascii="Times New Roman" w:eastAsia="Calibri" w:hAnsi="Times New Roman" w:cs="Times New Roman"/>
          <w:b/>
          <w:lang w:val="ro-RO"/>
        </w:rPr>
        <w:t>Comisia economică, industrii, servicii, turism și antreprenoriat</w:t>
      </w:r>
    </w:p>
    <w:p w14:paraId="49F1EF88" w14:textId="2B82B371" w:rsidR="003D795D" w:rsidRDefault="003D795D" w:rsidP="00DE0A15">
      <w:pPr>
        <w:spacing w:after="0" w:line="259" w:lineRule="auto"/>
        <w:rPr>
          <w:rFonts w:ascii="Times New Roman" w:eastAsia="Calibri" w:hAnsi="Times New Roman" w:cs="Times New Roman"/>
          <w:b/>
          <w:lang w:val="ro-RO"/>
        </w:rPr>
      </w:pPr>
      <w:r w:rsidRPr="002D70AF">
        <w:rPr>
          <w:rFonts w:ascii="Times New Roman" w:eastAsia="Calibri" w:hAnsi="Times New Roman" w:cs="Times New Roman"/>
          <w:b/>
          <w:lang w:val="ro-RO"/>
        </w:rPr>
        <w:t>Nr.XX/</w:t>
      </w:r>
      <w:r w:rsidR="00F10B56">
        <w:rPr>
          <w:rFonts w:ascii="Times New Roman" w:eastAsia="Calibri" w:hAnsi="Times New Roman" w:cs="Times New Roman"/>
          <w:b/>
          <w:lang w:val="ro-RO"/>
        </w:rPr>
        <w:t>236</w:t>
      </w:r>
      <w:r>
        <w:rPr>
          <w:rFonts w:ascii="Times New Roman" w:eastAsia="Calibri" w:hAnsi="Times New Roman" w:cs="Times New Roman"/>
          <w:b/>
          <w:lang w:val="ro-RO"/>
        </w:rPr>
        <w:t>/10</w:t>
      </w:r>
      <w:r w:rsidRPr="002D70AF">
        <w:rPr>
          <w:rFonts w:ascii="Times New Roman" w:eastAsia="Calibri" w:hAnsi="Times New Roman" w:cs="Times New Roman"/>
          <w:b/>
          <w:lang w:val="ro-RO"/>
        </w:rPr>
        <w:t>.0</w:t>
      </w:r>
      <w:r>
        <w:rPr>
          <w:rFonts w:ascii="Times New Roman" w:eastAsia="Calibri" w:hAnsi="Times New Roman" w:cs="Times New Roman"/>
          <w:b/>
          <w:lang w:val="ro-RO"/>
        </w:rPr>
        <w:t>6</w:t>
      </w:r>
      <w:r w:rsidRPr="002D70AF">
        <w:rPr>
          <w:rFonts w:ascii="Times New Roman" w:eastAsia="Calibri" w:hAnsi="Times New Roman" w:cs="Times New Roman"/>
          <w:b/>
          <w:lang w:val="ro-RO"/>
        </w:rPr>
        <w:t>.2025</w:t>
      </w:r>
    </w:p>
    <w:p w14:paraId="12FB3929" w14:textId="77777777" w:rsidR="00DE0A15" w:rsidRPr="00DE0A15" w:rsidRDefault="00DE0A15" w:rsidP="00DE0A15">
      <w:pPr>
        <w:spacing w:line="240" w:lineRule="auto"/>
        <w:rPr>
          <w:rFonts w:ascii="Times New Roman" w:eastAsia="Calibri" w:hAnsi="Times New Roman" w:cs="Times New Roman"/>
          <w:b/>
          <w:lang w:val="ro-RO"/>
        </w:rPr>
      </w:pPr>
    </w:p>
    <w:p w14:paraId="4ACC8461" w14:textId="77777777" w:rsidR="00DE0A15" w:rsidRPr="00DE0A15" w:rsidRDefault="00DE0A15" w:rsidP="00DE0A15">
      <w:pPr>
        <w:spacing w:line="240" w:lineRule="auto"/>
        <w:rPr>
          <w:rFonts w:ascii="Times New Roman" w:eastAsia="Calibri" w:hAnsi="Times New Roman" w:cs="Times New Roman"/>
          <w:b/>
          <w:lang w:val="ro-RO"/>
        </w:rPr>
      </w:pPr>
      <w:r w:rsidRPr="00DE0A15">
        <w:rPr>
          <w:rFonts w:ascii="Times New Roman" w:eastAsia="Calibri" w:hAnsi="Times New Roman" w:cs="Times New Roman"/>
          <w:b/>
          <w:lang w:val="ro-RO"/>
        </w:rPr>
        <w:t xml:space="preserve">                                                             Sinteza</w:t>
      </w:r>
    </w:p>
    <w:p w14:paraId="22FF56B4" w14:textId="77777777" w:rsidR="00DE0A15" w:rsidRPr="00DE0A15" w:rsidRDefault="00DE0A15" w:rsidP="00DE0A15">
      <w:pPr>
        <w:spacing w:line="240" w:lineRule="auto"/>
        <w:rPr>
          <w:rFonts w:ascii="Times New Roman" w:eastAsia="Calibri" w:hAnsi="Times New Roman" w:cs="Times New Roman"/>
          <w:b/>
          <w:lang w:val="ro-RO"/>
        </w:rPr>
      </w:pPr>
      <w:r w:rsidRPr="00DE0A15">
        <w:rPr>
          <w:rFonts w:ascii="Times New Roman" w:eastAsia="Calibri" w:hAnsi="Times New Roman" w:cs="Times New Roman"/>
          <w:b/>
          <w:lang w:val="ro-RO"/>
        </w:rPr>
        <w:t xml:space="preserve">                                       lucrărilor ședinței din 10.06.2025</w:t>
      </w:r>
    </w:p>
    <w:p w14:paraId="098617EB" w14:textId="70C75E89" w:rsidR="00C56014" w:rsidRDefault="00DE0A15" w:rsidP="003D795D">
      <w:pPr>
        <w:spacing w:line="240" w:lineRule="auto"/>
        <w:rPr>
          <w:rFonts w:ascii="Times New Roman" w:eastAsia="Calibri" w:hAnsi="Times New Roman" w:cs="Times New Roman"/>
          <w:b/>
          <w:lang w:val="ro-RO"/>
        </w:rPr>
      </w:pPr>
      <w:r w:rsidRPr="00DE0A15">
        <w:rPr>
          <w:rFonts w:ascii="Times New Roman" w:eastAsia="Calibri" w:hAnsi="Times New Roman" w:cs="Times New Roman"/>
          <w:b/>
          <w:lang w:val="ro-RO"/>
        </w:rPr>
        <w:t xml:space="preserve">                                                         Ora: 12:00</w:t>
      </w:r>
    </w:p>
    <w:p w14:paraId="13A454A7" w14:textId="308466EA" w:rsidR="00C56014" w:rsidRPr="0047563B" w:rsidRDefault="00C56014" w:rsidP="00C56014">
      <w:pPr>
        <w:spacing w:after="0" w:line="240" w:lineRule="auto"/>
        <w:ind w:firstLine="720"/>
        <w:jc w:val="both"/>
        <w:rPr>
          <w:rFonts w:ascii="Times New Roman" w:hAnsi="Times New Roman" w:cs="Times New Roman"/>
          <w:lang w:val="ro-RO"/>
        </w:rPr>
      </w:pPr>
      <w:r w:rsidRPr="00C10CEF">
        <w:rPr>
          <w:rFonts w:ascii="Times New Roman" w:hAnsi="Times New Roman" w:cs="Times New Roman"/>
          <w:lang w:val="ro-RO"/>
        </w:rPr>
        <w:t>La lucrările ședințe</w:t>
      </w:r>
      <w:r>
        <w:rPr>
          <w:rFonts w:ascii="Times New Roman" w:hAnsi="Times New Roman" w:cs="Times New Roman"/>
          <w:lang w:val="ro-RO"/>
        </w:rPr>
        <w:t>i, desfășurate cu participare fizică și on-line</w:t>
      </w:r>
      <w:r w:rsidRPr="00C10CEF">
        <w:rPr>
          <w:rFonts w:ascii="Times New Roman" w:hAnsi="Times New Roman" w:cs="Times New Roman"/>
          <w:lang w:val="ro-RO"/>
        </w:rPr>
        <w:t>, senatorii au fost prezenți conform listei de prezență.</w:t>
      </w:r>
    </w:p>
    <w:p w14:paraId="22504C02" w14:textId="77777777" w:rsidR="00C56014" w:rsidRPr="002D70AF" w:rsidRDefault="00C56014" w:rsidP="00C56014">
      <w:pPr>
        <w:spacing w:after="0" w:line="240" w:lineRule="auto"/>
        <w:ind w:firstLine="720"/>
        <w:rPr>
          <w:rFonts w:ascii="Times New Roman" w:eastAsia="Calibri" w:hAnsi="Times New Roman" w:cs="Times New Roman"/>
          <w:lang w:val="ro-RO"/>
        </w:rPr>
      </w:pPr>
      <w:r w:rsidRPr="002D70AF">
        <w:rPr>
          <w:rFonts w:ascii="Times New Roman" w:eastAsia="Calibri" w:hAnsi="Times New Roman" w:cs="Times New Roman"/>
          <w:lang w:val="ro-RO"/>
        </w:rPr>
        <w:t>Dezbaterile au fost conduse</w:t>
      </w:r>
      <w:r>
        <w:rPr>
          <w:rFonts w:ascii="Times New Roman" w:eastAsia="Calibri" w:hAnsi="Times New Roman" w:cs="Times New Roman"/>
          <w:lang w:val="ro-RO"/>
        </w:rPr>
        <w:t xml:space="preserve"> de președintele comisiei</w:t>
      </w:r>
      <w:r w:rsidRPr="002D70AF">
        <w:rPr>
          <w:rFonts w:ascii="Times New Roman" w:eastAsia="Calibri" w:hAnsi="Times New Roman" w:cs="Times New Roman"/>
          <w:lang w:val="ro-RO"/>
        </w:rPr>
        <w:t>,</w:t>
      </w:r>
      <w:r>
        <w:rPr>
          <w:rFonts w:ascii="Times New Roman" w:eastAsia="Calibri" w:hAnsi="Times New Roman" w:cs="Times New Roman"/>
          <w:lang w:val="ro-RO"/>
        </w:rPr>
        <w:t xml:space="preserve"> </w:t>
      </w:r>
      <w:r w:rsidRPr="002D70AF">
        <w:rPr>
          <w:rFonts w:ascii="Times New Roman" w:eastAsia="Calibri" w:hAnsi="Times New Roman" w:cs="Times New Roman"/>
          <w:lang w:val="ro-RO"/>
        </w:rPr>
        <w:t>senatorul Sorin Vlașin.</w:t>
      </w:r>
    </w:p>
    <w:p w14:paraId="7D80AB2F" w14:textId="77777777" w:rsidR="00C56014" w:rsidRPr="002D70AF" w:rsidRDefault="00C56014" w:rsidP="00C56014">
      <w:pPr>
        <w:spacing w:after="0" w:line="240" w:lineRule="auto"/>
        <w:ind w:firstLine="720"/>
        <w:rPr>
          <w:rFonts w:ascii="Times New Roman" w:eastAsia="Calibri" w:hAnsi="Times New Roman" w:cs="Times New Roman"/>
          <w:lang w:val="ro-RO"/>
        </w:rPr>
      </w:pPr>
      <w:r w:rsidRPr="002D70AF">
        <w:rPr>
          <w:rFonts w:ascii="Times New Roman" w:eastAsia="Calibri" w:hAnsi="Times New Roman" w:cs="Times New Roman"/>
          <w:lang w:val="ro-RO"/>
        </w:rPr>
        <w:t>Ordinea de zi a fost adoptată cu unanimitate de voturi.</w:t>
      </w:r>
    </w:p>
    <w:p w14:paraId="08F04FFD" w14:textId="3D93E4F9" w:rsidR="00C56014" w:rsidRPr="00C56014" w:rsidRDefault="00C56014" w:rsidP="00C56014">
      <w:pPr>
        <w:spacing w:line="259" w:lineRule="auto"/>
        <w:jc w:val="both"/>
        <w:rPr>
          <w:rFonts w:ascii="Calibri" w:eastAsia="Calibri" w:hAnsi="Calibri" w:cs="Times New Roman"/>
          <w:sz w:val="22"/>
          <w:szCs w:val="22"/>
          <w:lang w:val="ro-RO"/>
        </w:rPr>
      </w:pPr>
    </w:p>
    <w:p w14:paraId="063950EA" w14:textId="77777777" w:rsidR="00C56014" w:rsidRDefault="00C56014" w:rsidP="00C56014">
      <w:pPr>
        <w:jc w:val="both"/>
        <w:rPr>
          <w:rFonts w:ascii="Times New Roman" w:hAnsi="Times New Roman" w:cs="Times New Roman"/>
          <w:b/>
          <w:bCs/>
          <w:lang w:val="ro-RO"/>
        </w:rPr>
      </w:pPr>
      <w:r w:rsidRPr="002604D0">
        <w:rPr>
          <w:rFonts w:ascii="Times New Roman" w:hAnsi="Times New Roman" w:cs="Times New Roman"/>
          <w:b/>
          <w:bCs/>
          <w:lang w:val="ro-RO"/>
        </w:rPr>
        <w:t>1</w:t>
      </w:r>
      <w:r>
        <w:rPr>
          <w:rFonts w:ascii="Times New Roman" w:hAnsi="Times New Roman" w:cs="Times New Roman"/>
          <w:b/>
          <w:bCs/>
          <w:lang w:val="ro-RO"/>
        </w:rPr>
        <w:t xml:space="preserve">. </w:t>
      </w:r>
      <w:r w:rsidRPr="002604D0">
        <w:rPr>
          <w:rFonts w:ascii="Times New Roman" w:hAnsi="Times New Roman" w:cs="Times New Roman"/>
          <w:b/>
          <w:bCs/>
          <w:lang w:val="ro-RO"/>
        </w:rPr>
        <w:t>L155/2025</w:t>
      </w:r>
      <w:r w:rsidRPr="002604D0">
        <w:rPr>
          <w:rFonts w:ascii="Times New Roman" w:hAnsi="Times New Roman" w:cs="Times New Roman"/>
          <w:b/>
          <w:bCs/>
          <w:lang w:val="ro-RO"/>
        </w:rPr>
        <w:tab/>
        <w:t>Propunere legislativă pentru modificarea și completarea Ordonanței de Urgență nr.41 din 8 aprilie 2022 privind instituirea Sistemului național de monitorizare a transporturilor rutiere de bunuri RO e-Transport și abrogarea art.XXVIII din Ordonanța de urgență a Guvernului nr.130/2021 privind unele măsuri fiscal-bugetare, prorogarea unor termene, precum și modificarea și completarea unor acte normative</w:t>
      </w:r>
      <w:r>
        <w:rPr>
          <w:rFonts w:ascii="Times New Roman" w:hAnsi="Times New Roman" w:cs="Times New Roman"/>
          <w:b/>
          <w:bCs/>
          <w:lang w:val="ro-RO"/>
        </w:rPr>
        <w:t xml:space="preserve">. </w:t>
      </w:r>
      <w:r w:rsidRPr="002604D0">
        <w:rPr>
          <w:rFonts w:ascii="Times New Roman" w:hAnsi="Times New Roman" w:cs="Times New Roman"/>
          <w:b/>
          <w:bCs/>
          <w:lang w:val="ro-RO"/>
        </w:rPr>
        <w:t>RAPORT comun cu Comisia pentru transporturi şi infrastructură</w:t>
      </w:r>
      <w:r>
        <w:rPr>
          <w:rFonts w:ascii="Times New Roman" w:hAnsi="Times New Roman" w:cs="Times New Roman"/>
          <w:b/>
          <w:bCs/>
          <w:lang w:val="ro-RO"/>
        </w:rPr>
        <w:t>.</w:t>
      </w:r>
    </w:p>
    <w:p w14:paraId="5FE1D6BB" w14:textId="77777777" w:rsidR="00C56014" w:rsidRPr="006510D8" w:rsidRDefault="00C56014" w:rsidP="00C56014">
      <w:pPr>
        <w:ind w:firstLine="720"/>
        <w:jc w:val="both"/>
        <w:rPr>
          <w:rFonts w:ascii="Times New Roman" w:hAnsi="Times New Roman" w:cs="Times New Roman"/>
          <w:lang w:val="ro-RO"/>
        </w:rPr>
      </w:pPr>
      <w:r w:rsidRPr="006510D8">
        <w:rPr>
          <w:rFonts w:ascii="Times New Roman" w:hAnsi="Times New Roman" w:cs="Times New Roman"/>
          <w:lang w:val="ro-RO"/>
        </w:rPr>
        <w:t>Dezbaterile au avut loc în ședințe separate ale celor două comisii sesizate pentru raport comun.</w:t>
      </w:r>
    </w:p>
    <w:p w14:paraId="75F7A6D6" w14:textId="77777777" w:rsidR="00C56014" w:rsidRPr="00630FAC" w:rsidRDefault="00C56014" w:rsidP="00C56014">
      <w:pPr>
        <w:pStyle w:val="Normal1"/>
        <w:ind w:firstLine="720"/>
        <w:jc w:val="both"/>
        <w:rPr>
          <w:color w:val="000000" w:themeColor="text1"/>
          <w:sz w:val="24"/>
          <w:szCs w:val="24"/>
          <w:lang w:eastAsia="ro-RO"/>
        </w:rPr>
      </w:pPr>
      <w:r w:rsidRPr="00630FAC">
        <w:rPr>
          <w:color w:val="000000" w:themeColor="text1"/>
          <w:sz w:val="24"/>
          <w:szCs w:val="24"/>
          <w:lang w:eastAsia="ro-RO"/>
        </w:rPr>
        <w:t>Reglementări</w:t>
      </w:r>
      <w:r w:rsidRPr="00630FAC">
        <w:rPr>
          <w:color w:val="000000" w:themeColor="text1"/>
          <w:sz w:val="24"/>
          <w:szCs w:val="24"/>
          <w:lang w:val="en-GB" w:eastAsia="ro-RO"/>
        </w:rPr>
        <w:t xml:space="preserve">: </w:t>
      </w:r>
      <w:r w:rsidRPr="00630FAC">
        <w:rPr>
          <w:color w:val="000000" w:themeColor="text1"/>
          <w:sz w:val="24"/>
          <w:szCs w:val="24"/>
          <w:lang w:eastAsia="ro-RO"/>
        </w:rPr>
        <w:t xml:space="preserve">Redefinește termenul de transport rutier internațional de bunuri cu cel de transport internațional de bunuri cu risc fiscal ridicat. </w:t>
      </w:r>
    </w:p>
    <w:p w14:paraId="38C856F4" w14:textId="77777777" w:rsidR="00C56014" w:rsidRPr="00630FAC" w:rsidRDefault="00C56014" w:rsidP="00C56014">
      <w:pPr>
        <w:pStyle w:val="Normal1"/>
        <w:ind w:firstLine="720"/>
        <w:jc w:val="both"/>
        <w:rPr>
          <w:color w:val="000000" w:themeColor="text1"/>
          <w:sz w:val="24"/>
          <w:szCs w:val="24"/>
          <w:lang w:eastAsia="ro-RO"/>
        </w:rPr>
      </w:pPr>
      <w:r w:rsidRPr="00630FAC">
        <w:rPr>
          <w:color w:val="000000" w:themeColor="text1"/>
          <w:sz w:val="24"/>
          <w:szCs w:val="24"/>
          <w:lang w:eastAsia="ro-RO"/>
        </w:rPr>
        <w:t>Sunt introduse excepții de la declararea în Sistemul RO e-Transport a bunurilor tranzacționate intracomunitar și modifică pragurille prevăzute pentru obligația declarării datelor despre transport în sistemul RO e-Transport cu privire la masa maximă tehnic admisibilă a vehiculelor rutiere și a masei brute totale sa a valorii totale a partidei de bunuri.</w:t>
      </w:r>
    </w:p>
    <w:p w14:paraId="78BCA82D" w14:textId="77777777" w:rsidR="00C56014" w:rsidRDefault="00C56014" w:rsidP="00C56014">
      <w:pPr>
        <w:ind w:firstLine="720"/>
        <w:jc w:val="both"/>
        <w:rPr>
          <w:rFonts w:ascii="Times New Roman" w:hAnsi="Times New Roman" w:cs="Times New Roman"/>
          <w:lang w:val="ro-RO"/>
        </w:rPr>
      </w:pPr>
      <w:r>
        <w:rPr>
          <w:rFonts w:ascii="Times New Roman" w:hAnsi="Times New Roman" w:cs="Times New Roman"/>
          <w:lang w:val="ro-RO"/>
        </w:rPr>
        <w:t>Invitați: Gabriela Socolescu, Ministerul Finanțelor (on-line).</w:t>
      </w:r>
    </w:p>
    <w:p w14:paraId="788CC8DF" w14:textId="77777777" w:rsidR="00C56014" w:rsidRDefault="00C56014" w:rsidP="00C56014">
      <w:pPr>
        <w:ind w:firstLine="720"/>
        <w:jc w:val="both"/>
        <w:rPr>
          <w:rFonts w:ascii="Times New Roman" w:hAnsi="Times New Roman" w:cs="Times New Roman"/>
          <w:lang w:val="ro-RO"/>
        </w:rPr>
      </w:pPr>
      <w:r>
        <w:rPr>
          <w:rFonts w:ascii="Times New Roman" w:hAnsi="Times New Roman" w:cs="Times New Roman"/>
          <w:lang w:val="ro-RO"/>
        </w:rPr>
        <w:t>Membrii comisiei au hotărât cu majoritate de voturi adoptarea unui raport comun de respingere, cu amendamente respinse. 7 voturi pentru și 8 abțineri.</w:t>
      </w:r>
    </w:p>
    <w:p w14:paraId="4C02FD09" w14:textId="77777777" w:rsidR="00C56014" w:rsidRDefault="00C56014" w:rsidP="00C56014">
      <w:pPr>
        <w:rPr>
          <w:rFonts w:ascii="Times New Roman" w:hAnsi="Times New Roman" w:cs="Times New Roman"/>
          <w:lang w:val="ro-RO"/>
        </w:rPr>
      </w:pPr>
    </w:p>
    <w:p w14:paraId="29B21D02" w14:textId="77777777" w:rsidR="00C56014" w:rsidRPr="002604D0" w:rsidRDefault="00C56014" w:rsidP="00C56014">
      <w:pPr>
        <w:jc w:val="both"/>
        <w:rPr>
          <w:rFonts w:ascii="Times New Roman" w:hAnsi="Times New Roman" w:cs="Times New Roman"/>
          <w:b/>
          <w:bCs/>
          <w:lang w:val="ro-RO"/>
        </w:rPr>
      </w:pPr>
      <w:r w:rsidRPr="002604D0">
        <w:rPr>
          <w:rFonts w:ascii="Times New Roman" w:hAnsi="Times New Roman" w:cs="Times New Roman"/>
          <w:b/>
          <w:bCs/>
          <w:lang w:val="ro-RO"/>
        </w:rPr>
        <w:lastRenderedPageBreak/>
        <w:t>2. L126/2025</w:t>
      </w:r>
      <w:r w:rsidRPr="002604D0">
        <w:rPr>
          <w:rFonts w:ascii="Times New Roman" w:hAnsi="Times New Roman" w:cs="Times New Roman"/>
          <w:b/>
          <w:bCs/>
          <w:lang w:val="ro-RO"/>
        </w:rPr>
        <w:tab/>
        <w:t>Propunere legislativă pentru modificarea și completarea art.15 din Ordonanța de urgență nr.77/2009 privind organizarea și exploatarea jocurilor de noroc. RAPORT comun cu Comisia juridică, de numiri, disciplină, imunităţi şi validări</w:t>
      </w:r>
    </w:p>
    <w:p w14:paraId="310FAE4B" w14:textId="77777777" w:rsidR="00C56014" w:rsidRDefault="00C56014" w:rsidP="00C56014">
      <w:pPr>
        <w:ind w:firstLine="720"/>
        <w:jc w:val="both"/>
        <w:rPr>
          <w:rFonts w:ascii="Times New Roman" w:hAnsi="Times New Roman" w:cs="Times New Roman"/>
          <w:lang w:val="ro-RO"/>
        </w:rPr>
      </w:pPr>
      <w:r w:rsidRPr="002604D0">
        <w:rPr>
          <w:rFonts w:ascii="Times New Roman" w:hAnsi="Times New Roman" w:cs="Times New Roman"/>
          <w:lang w:val="ro-RO"/>
        </w:rPr>
        <w:t>Dezbaterile au avut loc în ședințe separate ale celor două comisii sesizate pentru raport comun.</w:t>
      </w:r>
    </w:p>
    <w:p w14:paraId="419E418C" w14:textId="77777777" w:rsidR="00C56014" w:rsidRDefault="00C56014" w:rsidP="00C56014">
      <w:pPr>
        <w:ind w:firstLine="720"/>
        <w:jc w:val="both"/>
        <w:rPr>
          <w:rFonts w:ascii="Times New Roman" w:hAnsi="Times New Roman" w:cs="Times New Roman"/>
          <w:lang w:val="ro-RO"/>
        </w:rPr>
      </w:pPr>
      <w:r w:rsidRPr="002604D0">
        <w:rPr>
          <w:rFonts w:ascii="Times New Roman" w:hAnsi="Times New Roman" w:cs="Times New Roman"/>
          <w:lang w:val="ro-RO"/>
        </w:rPr>
        <w:t>Reglementări:</w:t>
      </w:r>
      <w:r>
        <w:rPr>
          <w:rFonts w:ascii="Times New Roman" w:hAnsi="Times New Roman" w:cs="Times New Roman"/>
          <w:lang w:val="ro-RO"/>
        </w:rPr>
        <w:t xml:space="preserve"> </w:t>
      </w:r>
      <w:r w:rsidRPr="002604D0">
        <w:rPr>
          <w:rFonts w:ascii="Times New Roman" w:hAnsi="Times New Roman" w:cs="Times New Roman"/>
          <w:lang w:val="ro-RO"/>
        </w:rPr>
        <w:t>urmărește ”ca activitățile de jocuri de noroc să fie supuse aceluiași regim juridic în raport cu autoritățile administrației publice locale, ca orice alte activități economice, acestea fiind nevoite să obțină în prealabil acordul autorităților administrației publice locale”</w:t>
      </w:r>
    </w:p>
    <w:p w14:paraId="6F456A94" w14:textId="77777777" w:rsidR="00C56014" w:rsidRDefault="00C56014" w:rsidP="00C56014">
      <w:pPr>
        <w:ind w:firstLine="720"/>
        <w:jc w:val="both"/>
        <w:rPr>
          <w:rFonts w:ascii="Times New Roman" w:hAnsi="Times New Roman" w:cs="Times New Roman"/>
          <w:lang w:val="ro-RO"/>
        </w:rPr>
      </w:pPr>
      <w:r w:rsidRPr="00DB2162">
        <w:rPr>
          <w:rFonts w:ascii="Times New Roman" w:hAnsi="Times New Roman" w:cs="Times New Roman"/>
          <w:lang w:val="ro-RO"/>
        </w:rPr>
        <w:t xml:space="preserve">Invitați: Alexandru Domșa, director general – Federația Organizatorilor de </w:t>
      </w:r>
      <w:r>
        <w:rPr>
          <w:rFonts w:ascii="Times New Roman" w:hAnsi="Times New Roman" w:cs="Times New Roman"/>
          <w:lang w:val="ro-RO"/>
        </w:rPr>
        <w:t>J</w:t>
      </w:r>
      <w:r w:rsidRPr="00DB2162">
        <w:rPr>
          <w:rFonts w:ascii="Times New Roman" w:hAnsi="Times New Roman" w:cs="Times New Roman"/>
          <w:lang w:val="ro-RO"/>
        </w:rPr>
        <w:t xml:space="preserve">ocuri de </w:t>
      </w:r>
      <w:r>
        <w:rPr>
          <w:rFonts w:ascii="Times New Roman" w:hAnsi="Times New Roman" w:cs="Times New Roman"/>
          <w:lang w:val="ro-RO"/>
        </w:rPr>
        <w:t>N</w:t>
      </w:r>
      <w:r w:rsidRPr="00DB2162">
        <w:rPr>
          <w:rFonts w:ascii="Times New Roman" w:hAnsi="Times New Roman" w:cs="Times New Roman"/>
          <w:lang w:val="ro-RO"/>
        </w:rPr>
        <w:t>oroc; Narcis Godeanu - Oficiul Național pentru Jocuri de Noroc</w:t>
      </w:r>
      <w:r>
        <w:rPr>
          <w:rFonts w:ascii="Times New Roman" w:hAnsi="Times New Roman" w:cs="Times New Roman"/>
          <w:lang w:val="ro-RO"/>
        </w:rPr>
        <w:t xml:space="preserve">; </w:t>
      </w:r>
      <w:r w:rsidRPr="00DB2162">
        <w:rPr>
          <w:rFonts w:ascii="Times New Roman" w:hAnsi="Times New Roman" w:cs="Times New Roman"/>
          <w:lang w:val="ro-RO"/>
        </w:rPr>
        <w:t>Dragoș Drăghescu, subsecretar de stat - Ministerul Dezvoltării, Lucrărilor Publice și Administrației (on-line).</w:t>
      </w:r>
    </w:p>
    <w:p w14:paraId="55169DFC" w14:textId="77777777" w:rsidR="00C56014" w:rsidRDefault="00C56014" w:rsidP="00C56014">
      <w:pPr>
        <w:ind w:firstLine="720"/>
        <w:jc w:val="both"/>
        <w:rPr>
          <w:rFonts w:ascii="Times New Roman" w:hAnsi="Times New Roman" w:cs="Times New Roman"/>
          <w:lang w:val="ro-RO"/>
        </w:rPr>
      </w:pPr>
      <w:r>
        <w:rPr>
          <w:rFonts w:ascii="Times New Roman" w:hAnsi="Times New Roman" w:cs="Times New Roman"/>
          <w:lang w:val="ro-RO"/>
        </w:rPr>
        <w:t>Membrii comisiei au hotărât cu majoritate de voturi amânarea dezbaterilor cu o săptămână, 12 voturi pentru, 2 voturi împotrivă și 1 abținere.</w:t>
      </w:r>
    </w:p>
    <w:p w14:paraId="5FB7ADE1" w14:textId="77777777" w:rsidR="00C56014" w:rsidRPr="00DB2162" w:rsidRDefault="00C56014" w:rsidP="00C56014">
      <w:pPr>
        <w:jc w:val="both"/>
        <w:rPr>
          <w:rFonts w:ascii="Times New Roman" w:hAnsi="Times New Roman" w:cs="Times New Roman"/>
          <w:b/>
          <w:bCs/>
          <w:lang w:val="ro-RO"/>
        </w:rPr>
      </w:pPr>
      <w:r w:rsidRPr="002604D0">
        <w:rPr>
          <w:rFonts w:ascii="Times New Roman" w:hAnsi="Times New Roman" w:cs="Times New Roman"/>
          <w:b/>
          <w:bCs/>
          <w:lang w:val="ro-RO"/>
        </w:rPr>
        <w:t>3</w:t>
      </w:r>
      <w:r>
        <w:rPr>
          <w:rFonts w:ascii="Times New Roman" w:hAnsi="Times New Roman" w:cs="Times New Roman"/>
          <w:b/>
          <w:bCs/>
          <w:lang w:val="ro-RO"/>
        </w:rPr>
        <w:t xml:space="preserve">. </w:t>
      </w:r>
      <w:r w:rsidRPr="002604D0">
        <w:rPr>
          <w:rFonts w:ascii="Times New Roman" w:hAnsi="Times New Roman" w:cs="Times New Roman"/>
          <w:b/>
          <w:bCs/>
          <w:lang w:val="ro-RO"/>
        </w:rPr>
        <w:t>L162/2025</w:t>
      </w:r>
      <w:r w:rsidRPr="002604D0">
        <w:rPr>
          <w:rFonts w:ascii="Times New Roman" w:hAnsi="Times New Roman" w:cs="Times New Roman"/>
          <w:b/>
          <w:bCs/>
          <w:lang w:val="ro-RO"/>
        </w:rPr>
        <w:tab/>
        <w:t>Propunere legislativă pentru modificarea OUG nr.112/2022 privind instituirea unor măsuri pentru stimularea investițiilor cu finanțare din fonduri externe nerambursabile în domeniul eficienței energetice, resurselor regenerabile de energie pentru întreprinderi mari și întreprinderi mici şi mijlocii, energiei verzi din surse regenerabile destinate autorităților publice locale, precum şi unele măsuri în domeniul specializării inteligente, precum și pentru modificarea şi completarea unor acte normative</w:t>
      </w:r>
      <w:r>
        <w:rPr>
          <w:rFonts w:ascii="Times New Roman" w:hAnsi="Times New Roman" w:cs="Times New Roman"/>
          <w:b/>
          <w:bCs/>
          <w:lang w:val="ro-RO"/>
        </w:rPr>
        <w:t>. Aviz</w:t>
      </w:r>
    </w:p>
    <w:p w14:paraId="249668B5" w14:textId="77777777" w:rsidR="00C56014" w:rsidRDefault="00C56014" w:rsidP="00C56014">
      <w:pPr>
        <w:tabs>
          <w:tab w:val="left" w:pos="930"/>
        </w:tabs>
        <w:jc w:val="both"/>
        <w:rPr>
          <w:rFonts w:ascii="Times New Roman" w:hAnsi="Times New Roman" w:cs="Times New Roman"/>
          <w:lang w:val="ro-RO"/>
        </w:rPr>
      </w:pPr>
      <w:r>
        <w:rPr>
          <w:rFonts w:ascii="Times New Roman" w:hAnsi="Times New Roman" w:cs="Times New Roman"/>
          <w:lang w:val="ro-RO"/>
        </w:rPr>
        <w:tab/>
      </w:r>
      <w:r w:rsidRPr="002604D0">
        <w:rPr>
          <w:rFonts w:ascii="Times New Roman" w:hAnsi="Times New Roman" w:cs="Times New Roman"/>
          <w:lang w:val="ro-RO"/>
        </w:rPr>
        <w:t>Reglementări:</w:t>
      </w:r>
      <w:r>
        <w:rPr>
          <w:rFonts w:ascii="Times New Roman" w:hAnsi="Times New Roman" w:cs="Times New Roman"/>
          <w:lang w:val="ro-RO"/>
        </w:rPr>
        <w:t xml:space="preserve"> </w:t>
      </w:r>
      <w:r w:rsidRPr="002604D0">
        <w:rPr>
          <w:rFonts w:ascii="Times New Roman" w:hAnsi="Times New Roman" w:cs="Times New Roman"/>
          <w:lang w:val="ro-RO"/>
        </w:rPr>
        <w:t>prețul de vânzare al terenului concesionat către ”concesionarii care au realizat în integralitate investiția” și care beneficiază de preempțiune ”este cel stabilit la momentul concesiunii”</w:t>
      </w:r>
    </w:p>
    <w:p w14:paraId="393BA4AC" w14:textId="77777777" w:rsidR="00C56014" w:rsidRDefault="00C56014" w:rsidP="00C56014">
      <w:pPr>
        <w:tabs>
          <w:tab w:val="left" w:pos="930"/>
        </w:tabs>
        <w:jc w:val="both"/>
        <w:rPr>
          <w:rFonts w:ascii="Times New Roman" w:hAnsi="Times New Roman" w:cs="Times New Roman"/>
          <w:lang w:val="ro-RO"/>
        </w:rPr>
      </w:pPr>
      <w:r>
        <w:rPr>
          <w:rFonts w:ascii="Times New Roman" w:hAnsi="Times New Roman" w:cs="Times New Roman"/>
          <w:lang w:val="ro-RO"/>
        </w:rPr>
        <w:tab/>
        <w:t xml:space="preserve">Invitați: Attila Kelemen, </w:t>
      </w:r>
      <w:r w:rsidRPr="00DB2162">
        <w:rPr>
          <w:rFonts w:ascii="Times New Roman" w:hAnsi="Times New Roman" w:cs="Times New Roman"/>
          <w:lang w:val="ro-RO"/>
        </w:rPr>
        <w:t>secretar de stat la Ministerul Investițiilor şi Proiectelor</w:t>
      </w:r>
      <w:r>
        <w:rPr>
          <w:rFonts w:ascii="Times New Roman" w:hAnsi="Times New Roman" w:cs="Times New Roman"/>
          <w:lang w:val="ro-RO"/>
        </w:rPr>
        <w:t xml:space="preserve"> Europene (on-line); </w:t>
      </w:r>
      <w:r w:rsidRPr="00DB2162">
        <w:t xml:space="preserve"> </w:t>
      </w:r>
      <w:r w:rsidRPr="00DB2162">
        <w:rPr>
          <w:rFonts w:ascii="Times New Roman" w:hAnsi="Times New Roman" w:cs="Times New Roman"/>
          <w:lang w:val="ro-RO"/>
        </w:rPr>
        <w:t>Dragoș Drăghescu, subsecretar de stat - Ministerul Dezvoltării, Lucrărilor Publice și Administrației (on-line).</w:t>
      </w:r>
    </w:p>
    <w:p w14:paraId="402927D0" w14:textId="77777777" w:rsidR="00C56014" w:rsidRDefault="00C56014" w:rsidP="00C56014">
      <w:pPr>
        <w:tabs>
          <w:tab w:val="left" w:pos="930"/>
        </w:tabs>
        <w:jc w:val="both"/>
        <w:rPr>
          <w:rFonts w:ascii="Times New Roman" w:hAnsi="Times New Roman" w:cs="Times New Roman"/>
          <w:lang w:val="ro-RO"/>
        </w:rPr>
      </w:pPr>
      <w:r>
        <w:rPr>
          <w:rFonts w:ascii="Times New Roman" w:hAnsi="Times New Roman" w:cs="Times New Roman"/>
          <w:lang w:val="ro-RO"/>
        </w:rPr>
        <w:tab/>
      </w:r>
      <w:r w:rsidRPr="00A517B2">
        <w:rPr>
          <w:rFonts w:ascii="Times New Roman" w:hAnsi="Times New Roman" w:cs="Times New Roman"/>
          <w:lang w:val="ro-RO"/>
        </w:rPr>
        <w:t xml:space="preserve">Membrii comisiei au hotărât, cu unanimitate de voturi, amânarea dezbaterilor pentru o ședință ulterioară, întrucât forma actuală a </w:t>
      </w:r>
      <w:r>
        <w:rPr>
          <w:rFonts w:ascii="Times New Roman" w:hAnsi="Times New Roman" w:cs="Times New Roman"/>
          <w:lang w:val="ro-RO"/>
        </w:rPr>
        <w:t>propunerii legislative</w:t>
      </w:r>
      <w:r w:rsidRPr="00A517B2">
        <w:rPr>
          <w:rFonts w:ascii="Times New Roman" w:hAnsi="Times New Roman" w:cs="Times New Roman"/>
          <w:lang w:val="ro-RO"/>
        </w:rPr>
        <w:t xml:space="preserve"> instituia măsuri considerate excesiv de favorabile unei anumite categorii de beneficiari. În acest interval, se vor formula amendamente care să îmbunătățească textul legislativ și să răspundă preocupărilor exprimate de </w:t>
      </w:r>
      <w:r>
        <w:rPr>
          <w:rFonts w:ascii="Times New Roman" w:hAnsi="Times New Roman" w:cs="Times New Roman"/>
          <w:lang w:val="ro-RO"/>
        </w:rPr>
        <w:t>membrii Comisiei, 15 voturi pentru.</w:t>
      </w:r>
    </w:p>
    <w:p w14:paraId="05E91B6D" w14:textId="77777777" w:rsidR="00C56014" w:rsidRDefault="00C56014" w:rsidP="00C56014">
      <w:pPr>
        <w:tabs>
          <w:tab w:val="left" w:pos="930"/>
        </w:tabs>
        <w:jc w:val="both"/>
        <w:rPr>
          <w:rFonts w:ascii="Times New Roman" w:hAnsi="Times New Roman" w:cs="Times New Roman"/>
          <w:lang w:val="ro-RO"/>
        </w:rPr>
      </w:pPr>
      <w:r>
        <w:rPr>
          <w:rFonts w:ascii="Times New Roman" w:hAnsi="Times New Roman" w:cs="Times New Roman"/>
          <w:lang w:val="ro-RO"/>
        </w:rPr>
        <w:tab/>
        <w:t>Propunerea privind formularea de amendamente a fost făcută de către președintele comisiei, senatorul Sorin Vlașin (PSD) și de către senatorul Gheorghe Ștefănache (USR).</w:t>
      </w:r>
    </w:p>
    <w:p w14:paraId="5ACDD54D" w14:textId="77777777" w:rsidR="00C56014" w:rsidRPr="002604D0" w:rsidRDefault="00C56014" w:rsidP="00C56014">
      <w:pPr>
        <w:tabs>
          <w:tab w:val="left" w:pos="930"/>
        </w:tabs>
        <w:jc w:val="both"/>
        <w:rPr>
          <w:rFonts w:ascii="Times New Roman" w:hAnsi="Times New Roman" w:cs="Times New Roman"/>
          <w:b/>
          <w:bCs/>
          <w:lang w:val="ro-RO"/>
        </w:rPr>
      </w:pPr>
      <w:r w:rsidRPr="002604D0">
        <w:rPr>
          <w:rFonts w:ascii="Times New Roman" w:hAnsi="Times New Roman" w:cs="Times New Roman"/>
          <w:b/>
          <w:bCs/>
          <w:lang w:val="ro-RO"/>
        </w:rPr>
        <w:t>4. L166/2025</w:t>
      </w:r>
      <w:r w:rsidRPr="002604D0">
        <w:rPr>
          <w:rFonts w:ascii="Times New Roman" w:hAnsi="Times New Roman" w:cs="Times New Roman"/>
          <w:b/>
          <w:bCs/>
          <w:lang w:val="ro-RO"/>
        </w:rPr>
        <w:tab/>
        <w:t xml:space="preserve">Propunere legislativă pentru modificarea articolului 6 din Ordonanța Guvernului nr.39/2015 privind cazierul fiscal. </w:t>
      </w:r>
      <w:r>
        <w:rPr>
          <w:rFonts w:ascii="Times New Roman" w:hAnsi="Times New Roman" w:cs="Times New Roman"/>
          <w:b/>
          <w:bCs/>
          <w:lang w:val="ro-RO"/>
        </w:rPr>
        <w:t>Aviz</w:t>
      </w:r>
    </w:p>
    <w:p w14:paraId="257CC75C" w14:textId="77777777" w:rsidR="00C56014" w:rsidRDefault="00C56014" w:rsidP="00C56014">
      <w:pPr>
        <w:tabs>
          <w:tab w:val="left" w:pos="930"/>
        </w:tabs>
        <w:jc w:val="both"/>
        <w:rPr>
          <w:rFonts w:ascii="Times New Roman" w:hAnsi="Times New Roman" w:cs="Times New Roman"/>
          <w:lang w:val="ro-RO"/>
        </w:rPr>
      </w:pPr>
      <w:r>
        <w:rPr>
          <w:rFonts w:ascii="Times New Roman" w:hAnsi="Times New Roman" w:cs="Times New Roman"/>
          <w:lang w:val="ro-RO"/>
        </w:rPr>
        <w:tab/>
      </w:r>
      <w:r w:rsidRPr="002604D0">
        <w:rPr>
          <w:rFonts w:ascii="Times New Roman" w:hAnsi="Times New Roman" w:cs="Times New Roman"/>
          <w:lang w:val="ro-RO"/>
        </w:rPr>
        <w:t>Reglementări:</w:t>
      </w:r>
      <w:r>
        <w:rPr>
          <w:rFonts w:ascii="Times New Roman" w:hAnsi="Times New Roman" w:cs="Times New Roman"/>
          <w:lang w:val="ro-RO"/>
        </w:rPr>
        <w:t xml:space="preserve"> </w:t>
      </w:r>
      <w:r w:rsidRPr="002604D0">
        <w:rPr>
          <w:rFonts w:ascii="Times New Roman" w:hAnsi="Times New Roman" w:cs="Times New Roman"/>
          <w:lang w:val="ro-RO"/>
        </w:rPr>
        <w:t xml:space="preserve">vizează completarea, în beneficiul contribuabilului, a situațiilor de scoatere din cazierul fiscal începând cu data reactivării fiscale și pentru cele 3 cazuri de </w:t>
      </w:r>
      <w:r w:rsidRPr="002604D0">
        <w:rPr>
          <w:rFonts w:ascii="Times New Roman" w:hAnsi="Times New Roman" w:cs="Times New Roman"/>
          <w:lang w:val="ro-RO"/>
        </w:rPr>
        <w:lastRenderedPageBreak/>
        <w:t>inactivitate determinate de nereactualizarea unor informații la nivelul ONRC, respectiv cele de la art.92 alin.(1) lit.e)-g) Cod de procedură fiscală</w:t>
      </w:r>
    </w:p>
    <w:p w14:paraId="3EF8ECD6" w14:textId="77777777" w:rsidR="00C56014" w:rsidRDefault="00C56014" w:rsidP="00C56014">
      <w:pPr>
        <w:tabs>
          <w:tab w:val="left" w:pos="930"/>
        </w:tabs>
        <w:jc w:val="both"/>
        <w:rPr>
          <w:rFonts w:ascii="Times New Roman" w:hAnsi="Times New Roman" w:cs="Times New Roman"/>
          <w:lang w:val="ro-RO"/>
        </w:rPr>
      </w:pPr>
      <w:r>
        <w:rPr>
          <w:rFonts w:ascii="Times New Roman" w:hAnsi="Times New Roman" w:cs="Times New Roman"/>
          <w:lang w:val="ro-RO"/>
        </w:rPr>
        <w:tab/>
      </w:r>
      <w:r w:rsidRPr="00A517B2">
        <w:rPr>
          <w:rFonts w:ascii="Times New Roman" w:hAnsi="Times New Roman" w:cs="Times New Roman"/>
          <w:lang w:val="ro-RO"/>
        </w:rPr>
        <w:t xml:space="preserve">Membrii comisiei au hotărât cu </w:t>
      </w:r>
      <w:r>
        <w:rPr>
          <w:rFonts w:ascii="Times New Roman" w:hAnsi="Times New Roman" w:cs="Times New Roman"/>
          <w:lang w:val="ro-RO"/>
        </w:rPr>
        <w:t xml:space="preserve">unanimitate </w:t>
      </w:r>
      <w:r w:rsidRPr="00A517B2">
        <w:rPr>
          <w:rFonts w:ascii="Times New Roman" w:hAnsi="Times New Roman" w:cs="Times New Roman"/>
          <w:lang w:val="ro-RO"/>
        </w:rPr>
        <w:t>de voturi adoptarea unui</w:t>
      </w:r>
      <w:r>
        <w:rPr>
          <w:rFonts w:ascii="Times New Roman" w:hAnsi="Times New Roman" w:cs="Times New Roman"/>
          <w:lang w:val="ro-RO"/>
        </w:rPr>
        <w:t xml:space="preserve"> aviz favorabil</w:t>
      </w:r>
      <w:r w:rsidRPr="00A517B2">
        <w:rPr>
          <w:rFonts w:ascii="Times New Roman" w:hAnsi="Times New Roman" w:cs="Times New Roman"/>
          <w:lang w:val="ro-RO"/>
        </w:rPr>
        <w:t xml:space="preserve">, </w:t>
      </w:r>
      <w:r>
        <w:rPr>
          <w:rFonts w:ascii="Times New Roman" w:hAnsi="Times New Roman" w:cs="Times New Roman"/>
          <w:lang w:val="ro-RO"/>
        </w:rPr>
        <w:t>15</w:t>
      </w:r>
      <w:r w:rsidRPr="00A517B2">
        <w:rPr>
          <w:rFonts w:ascii="Times New Roman" w:hAnsi="Times New Roman" w:cs="Times New Roman"/>
          <w:lang w:val="ro-RO"/>
        </w:rPr>
        <w:t xml:space="preserve"> voturi împotrivă.</w:t>
      </w:r>
      <w:r>
        <w:rPr>
          <w:rFonts w:ascii="Times New Roman" w:hAnsi="Times New Roman" w:cs="Times New Roman"/>
          <w:lang w:val="ro-RO"/>
        </w:rPr>
        <w:t xml:space="preserve"> </w:t>
      </w:r>
    </w:p>
    <w:p w14:paraId="6EA2B477" w14:textId="77777777" w:rsidR="00C56014" w:rsidRPr="00A517B2" w:rsidRDefault="00C56014" w:rsidP="00C56014">
      <w:pPr>
        <w:tabs>
          <w:tab w:val="left" w:pos="930"/>
        </w:tabs>
        <w:jc w:val="both"/>
        <w:rPr>
          <w:rFonts w:ascii="Times New Roman" w:hAnsi="Times New Roman" w:cs="Times New Roman"/>
          <w:b/>
          <w:bCs/>
          <w:lang w:val="ro-RO"/>
        </w:rPr>
      </w:pPr>
      <w:r w:rsidRPr="00A517B2">
        <w:rPr>
          <w:rFonts w:ascii="Times New Roman" w:hAnsi="Times New Roman" w:cs="Times New Roman"/>
          <w:b/>
          <w:bCs/>
          <w:lang w:val="ro-RO"/>
        </w:rPr>
        <w:t>5. L175/2025</w:t>
      </w:r>
      <w:r w:rsidRPr="00A517B2">
        <w:rPr>
          <w:rFonts w:ascii="Times New Roman" w:hAnsi="Times New Roman" w:cs="Times New Roman"/>
          <w:b/>
          <w:bCs/>
          <w:lang w:val="ro-RO"/>
        </w:rPr>
        <w:tab/>
        <w:t>Propunere legislativă privind înființarea Institutului Național de Formare în Sectorul Public. Aviz</w:t>
      </w:r>
    </w:p>
    <w:p w14:paraId="72F23A8E" w14:textId="77777777" w:rsidR="00C56014" w:rsidRDefault="00C56014" w:rsidP="00C56014">
      <w:pPr>
        <w:tabs>
          <w:tab w:val="left" w:pos="930"/>
        </w:tabs>
        <w:jc w:val="both"/>
        <w:rPr>
          <w:rFonts w:ascii="Times New Roman" w:hAnsi="Times New Roman" w:cs="Times New Roman"/>
          <w:lang w:val="ro-RO"/>
        </w:rPr>
      </w:pPr>
      <w:r>
        <w:rPr>
          <w:rFonts w:ascii="Times New Roman" w:hAnsi="Times New Roman" w:cs="Times New Roman"/>
          <w:lang w:val="ro-RO"/>
        </w:rPr>
        <w:tab/>
      </w:r>
      <w:r w:rsidRPr="002604D0">
        <w:rPr>
          <w:rFonts w:ascii="Times New Roman" w:hAnsi="Times New Roman" w:cs="Times New Roman"/>
          <w:lang w:val="ro-RO"/>
        </w:rPr>
        <w:t>Reglementări:</w:t>
      </w:r>
      <w:r>
        <w:rPr>
          <w:rFonts w:ascii="Times New Roman" w:hAnsi="Times New Roman" w:cs="Times New Roman"/>
          <w:lang w:val="ro-RO"/>
        </w:rPr>
        <w:t xml:space="preserve"> </w:t>
      </w:r>
      <w:r w:rsidRPr="002604D0">
        <w:rPr>
          <w:rFonts w:ascii="Times New Roman" w:hAnsi="Times New Roman" w:cs="Times New Roman"/>
          <w:lang w:val="ro-RO"/>
        </w:rPr>
        <w:t>înființarea Institutului Național de Formare în Sectorul Public, instituție publică de interes național, cu personalitate juridică, organ de specialitate al administrației publice centrale, în subordinea Cancelariei Prim-ministrului și în coordonarea prim-ministrului</w:t>
      </w:r>
      <w:r>
        <w:rPr>
          <w:rFonts w:ascii="Times New Roman" w:hAnsi="Times New Roman" w:cs="Times New Roman"/>
          <w:lang w:val="ro-RO"/>
        </w:rPr>
        <w:t>.</w:t>
      </w:r>
    </w:p>
    <w:p w14:paraId="51BD4735" w14:textId="77777777" w:rsidR="00C56014" w:rsidRPr="002604D0" w:rsidRDefault="00C56014" w:rsidP="00C56014">
      <w:pPr>
        <w:ind w:firstLine="720"/>
        <w:rPr>
          <w:rFonts w:ascii="Times New Roman" w:hAnsi="Times New Roman" w:cs="Times New Roman"/>
          <w:lang w:val="ro-RO"/>
        </w:rPr>
      </w:pPr>
      <w:r w:rsidRPr="00A517B2">
        <w:rPr>
          <w:rFonts w:ascii="Times New Roman" w:hAnsi="Times New Roman" w:cs="Times New Roman"/>
          <w:lang w:val="ro-RO"/>
        </w:rPr>
        <w:t>Membrii comisiei au hotărât cu unanimitate de voturi</w:t>
      </w:r>
      <w:r>
        <w:rPr>
          <w:rFonts w:ascii="Times New Roman" w:hAnsi="Times New Roman" w:cs="Times New Roman"/>
          <w:lang w:val="ro-RO"/>
        </w:rPr>
        <w:t xml:space="preserve"> amânarea dezbaterilor pentru o dată ulterioară, 15 voturi pentru.</w:t>
      </w:r>
    </w:p>
    <w:p w14:paraId="2C8D3994" w14:textId="65618C33" w:rsidR="003D795D" w:rsidRPr="002604D0" w:rsidRDefault="003D795D" w:rsidP="00C56014">
      <w:pPr>
        <w:spacing w:line="240" w:lineRule="auto"/>
        <w:rPr>
          <w:rFonts w:ascii="Times New Roman" w:hAnsi="Times New Roman" w:cs="Times New Roman"/>
          <w:lang w:val="ro-RO"/>
        </w:rPr>
      </w:pPr>
    </w:p>
    <w:p w14:paraId="57BF46C2" w14:textId="77777777" w:rsidR="003D795D" w:rsidRPr="002604D0" w:rsidRDefault="003D795D" w:rsidP="003D795D">
      <w:pPr>
        <w:ind w:firstLine="720"/>
        <w:rPr>
          <w:rFonts w:ascii="Times New Roman" w:hAnsi="Times New Roman" w:cs="Times New Roman"/>
          <w:lang w:val="ro-RO"/>
        </w:rPr>
      </w:pPr>
    </w:p>
    <w:p w14:paraId="67E25884" w14:textId="474A444E" w:rsidR="000D731D" w:rsidRPr="00713879" w:rsidRDefault="000D731D" w:rsidP="000D731D">
      <w:pPr>
        <w:spacing w:line="259" w:lineRule="auto"/>
        <w:rPr>
          <w:rFonts w:ascii="Times New Roman" w:eastAsia="Calibri" w:hAnsi="Times New Roman" w:cs="Times New Roman"/>
          <w:b/>
          <w:bCs/>
          <w:lang w:val="ro-RO"/>
        </w:rPr>
      </w:pPr>
      <w:r w:rsidRPr="00713879">
        <w:rPr>
          <w:rFonts w:ascii="Times New Roman" w:eastAsia="Calibri" w:hAnsi="Times New Roman" w:cs="Times New Roman"/>
          <w:b/>
          <w:bCs/>
          <w:lang w:val="ro-RO"/>
        </w:rPr>
        <w:t xml:space="preserve">Prezență, </w:t>
      </w:r>
      <w:r>
        <w:rPr>
          <w:rFonts w:ascii="Times New Roman" w:eastAsia="Calibri" w:hAnsi="Times New Roman" w:cs="Times New Roman"/>
          <w:b/>
          <w:bCs/>
          <w:lang w:val="ro-RO"/>
        </w:rPr>
        <w:t>10 iunie</w:t>
      </w:r>
      <w:r w:rsidRPr="00713879">
        <w:rPr>
          <w:rFonts w:ascii="Times New Roman" w:eastAsia="Calibri" w:hAnsi="Times New Roman" w:cs="Times New Roman"/>
          <w:b/>
          <w:bCs/>
          <w:lang w:val="ro-RO"/>
        </w:rPr>
        <w:t xml:space="preserve"> 2025</w:t>
      </w:r>
    </w:p>
    <w:tbl>
      <w:tblPr>
        <w:tblpPr w:leftFromText="180" w:rightFromText="180" w:vertAnchor="text" w:horzAnchor="margin" w:tblpXSpec="center" w:tblpY="6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4223"/>
        <w:gridCol w:w="2060"/>
        <w:gridCol w:w="2862"/>
      </w:tblGrid>
      <w:tr w:rsidR="000D731D" w:rsidRPr="00713879" w14:paraId="52C25598" w14:textId="77777777" w:rsidTr="00C4560B">
        <w:trPr>
          <w:trHeight w:val="561"/>
        </w:trPr>
        <w:tc>
          <w:tcPr>
            <w:tcW w:w="267" w:type="dxa"/>
          </w:tcPr>
          <w:p w14:paraId="716A9D63"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Nr. Crt.</w:t>
            </w:r>
          </w:p>
        </w:tc>
        <w:tc>
          <w:tcPr>
            <w:tcW w:w="4454" w:type="dxa"/>
          </w:tcPr>
          <w:p w14:paraId="2224CC36"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Numele şi Prenumele</w:t>
            </w:r>
          </w:p>
          <w:p w14:paraId="78BB0729"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Funcția</w:t>
            </w:r>
          </w:p>
        </w:tc>
        <w:tc>
          <w:tcPr>
            <w:tcW w:w="2113" w:type="dxa"/>
          </w:tcPr>
          <w:p w14:paraId="3A0E9E0A"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Grupul Parlamentar</w:t>
            </w:r>
          </w:p>
        </w:tc>
        <w:tc>
          <w:tcPr>
            <w:tcW w:w="2947" w:type="dxa"/>
          </w:tcPr>
          <w:p w14:paraId="5DD1C012" w14:textId="77777777" w:rsidR="000D731D" w:rsidRPr="00713879" w:rsidRDefault="000D731D" w:rsidP="00C4560B">
            <w:pPr>
              <w:spacing w:line="259" w:lineRule="auto"/>
              <w:rPr>
                <w:rFonts w:ascii="Times New Roman" w:eastAsia="Calibri" w:hAnsi="Times New Roman" w:cs="Times New Roman"/>
                <w:b/>
                <w:lang w:val="ro-RO"/>
              </w:rPr>
            </w:pPr>
          </w:p>
        </w:tc>
      </w:tr>
      <w:tr w:rsidR="000D731D" w:rsidRPr="00713879" w14:paraId="6C0A0E8F" w14:textId="77777777" w:rsidTr="00C4560B">
        <w:trPr>
          <w:trHeight w:val="561"/>
        </w:trPr>
        <w:tc>
          <w:tcPr>
            <w:tcW w:w="267" w:type="dxa"/>
          </w:tcPr>
          <w:p w14:paraId="045A8702" w14:textId="77777777" w:rsidR="000D731D" w:rsidRPr="00713879" w:rsidRDefault="000D731D" w:rsidP="00C4560B">
            <w:pPr>
              <w:spacing w:line="259" w:lineRule="auto"/>
              <w:rPr>
                <w:rFonts w:ascii="Times New Roman" w:eastAsia="Calibri" w:hAnsi="Times New Roman" w:cs="Times New Roman"/>
                <w:b/>
                <w:lang w:val="ro-RO"/>
              </w:rPr>
            </w:pPr>
          </w:p>
          <w:p w14:paraId="1FFA0296"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1.</w:t>
            </w:r>
          </w:p>
        </w:tc>
        <w:tc>
          <w:tcPr>
            <w:tcW w:w="4454" w:type="dxa"/>
          </w:tcPr>
          <w:p w14:paraId="55420A6F"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VLAȘIN Sorin</w:t>
            </w:r>
          </w:p>
          <w:p w14:paraId="61972B46"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Președinte</w:t>
            </w:r>
          </w:p>
        </w:tc>
        <w:tc>
          <w:tcPr>
            <w:tcW w:w="2113" w:type="dxa"/>
          </w:tcPr>
          <w:p w14:paraId="7F640C4B" w14:textId="77777777" w:rsidR="000D731D" w:rsidRPr="00713879" w:rsidRDefault="000D731D" w:rsidP="00C4560B">
            <w:pPr>
              <w:spacing w:line="259" w:lineRule="auto"/>
              <w:rPr>
                <w:rFonts w:ascii="Times New Roman" w:eastAsia="Calibri" w:hAnsi="Times New Roman" w:cs="Times New Roman"/>
                <w:b/>
                <w:lang w:val="ro-RO"/>
              </w:rPr>
            </w:pPr>
          </w:p>
          <w:p w14:paraId="3C38A0B8"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P.S.D</w:t>
            </w:r>
          </w:p>
        </w:tc>
        <w:tc>
          <w:tcPr>
            <w:tcW w:w="2947" w:type="dxa"/>
          </w:tcPr>
          <w:p w14:paraId="637A75E7"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 xml:space="preserve">Prezent </w:t>
            </w:r>
          </w:p>
        </w:tc>
      </w:tr>
      <w:tr w:rsidR="000D731D" w:rsidRPr="00713879" w14:paraId="16EB37A9" w14:textId="77777777" w:rsidTr="00C4560B">
        <w:trPr>
          <w:trHeight w:val="561"/>
        </w:trPr>
        <w:tc>
          <w:tcPr>
            <w:tcW w:w="267" w:type="dxa"/>
          </w:tcPr>
          <w:p w14:paraId="58DD7683"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2.</w:t>
            </w:r>
          </w:p>
        </w:tc>
        <w:tc>
          <w:tcPr>
            <w:tcW w:w="4454" w:type="dxa"/>
          </w:tcPr>
          <w:p w14:paraId="43187574"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CATANA Claudiu-Daniel</w:t>
            </w:r>
          </w:p>
          <w:p w14:paraId="1C5EB244"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Vicepreședinte</w:t>
            </w:r>
          </w:p>
        </w:tc>
        <w:tc>
          <w:tcPr>
            <w:tcW w:w="2113" w:type="dxa"/>
          </w:tcPr>
          <w:p w14:paraId="77E9AD59"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P.S.D</w:t>
            </w:r>
          </w:p>
        </w:tc>
        <w:tc>
          <w:tcPr>
            <w:tcW w:w="2947" w:type="dxa"/>
          </w:tcPr>
          <w:p w14:paraId="5AAC1695" w14:textId="2D7A717C" w:rsidR="000D731D" w:rsidRPr="00713879" w:rsidRDefault="000D731D" w:rsidP="00C4560B">
            <w:pPr>
              <w:spacing w:line="259" w:lineRule="auto"/>
              <w:rPr>
                <w:rFonts w:ascii="Times New Roman" w:eastAsia="Calibri" w:hAnsi="Times New Roman" w:cs="Times New Roman"/>
                <w:b/>
                <w:lang w:val="ro-RO"/>
              </w:rPr>
            </w:pPr>
            <w:r>
              <w:rPr>
                <w:rFonts w:ascii="Times New Roman" w:eastAsia="Calibri" w:hAnsi="Times New Roman" w:cs="Times New Roman"/>
                <w:b/>
                <w:lang w:val="ro-RO"/>
              </w:rPr>
              <w:t>Prezent</w:t>
            </w:r>
          </w:p>
        </w:tc>
      </w:tr>
      <w:tr w:rsidR="000D731D" w:rsidRPr="00713879" w14:paraId="7500EB8F" w14:textId="77777777" w:rsidTr="00C4560B">
        <w:trPr>
          <w:trHeight w:val="561"/>
        </w:trPr>
        <w:tc>
          <w:tcPr>
            <w:tcW w:w="267" w:type="dxa"/>
          </w:tcPr>
          <w:p w14:paraId="58C30697"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3.</w:t>
            </w:r>
          </w:p>
        </w:tc>
        <w:tc>
          <w:tcPr>
            <w:tcW w:w="4454" w:type="dxa"/>
          </w:tcPr>
          <w:p w14:paraId="4CE0B189"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SILEGEANU Cătălin</w:t>
            </w:r>
          </w:p>
          <w:p w14:paraId="6307B713"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 xml:space="preserve">Secretar </w:t>
            </w:r>
          </w:p>
        </w:tc>
        <w:tc>
          <w:tcPr>
            <w:tcW w:w="2113" w:type="dxa"/>
          </w:tcPr>
          <w:p w14:paraId="3A0739BB"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A.U.R</w:t>
            </w:r>
          </w:p>
        </w:tc>
        <w:tc>
          <w:tcPr>
            <w:tcW w:w="2947" w:type="dxa"/>
          </w:tcPr>
          <w:p w14:paraId="423E8F01"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 xml:space="preserve">Prezent </w:t>
            </w:r>
          </w:p>
        </w:tc>
      </w:tr>
      <w:tr w:rsidR="000D731D" w:rsidRPr="00713879" w14:paraId="7AD42C38" w14:textId="77777777" w:rsidTr="00C4560B">
        <w:trPr>
          <w:trHeight w:val="562"/>
        </w:trPr>
        <w:tc>
          <w:tcPr>
            <w:tcW w:w="267" w:type="dxa"/>
            <w:tcBorders>
              <w:top w:val="single" w:sz="12" w:space="0" w:color="auto"/>
              <w:bottom w:val="single" w:sz="12" w:space="0" w:color="auto"/>
            </w:tcBorders>
            <w:vAlign w:val="center"/>
          </w:tcPr>
          <w:p w14:paraId="3F59B0C1"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4.</w:t>
            </w:r>
          </w:p>
          <w:p w14:paraId="6EDEB3DA"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 xml:space="preserve"> </w:t>
            </w:r>
          </w:p>
        </w:tc>
        <w:tc>
          <w:tcPr>
            <w:tcW w:w="4454" w:type="dxa"/>
            <w:tcBorders>
              <w:top w:val="single" w:sz="12" w:space="0" w:color="auto"/>
              <w:bottom w:val="single" w:sz="12" w:space="0" w:color="auto"/>
            </w:tcBorders>
            <w:vAlign w:val="center"/>
          </w:tcPr>
          <w:p w14:paraId="70A6A6EE"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ZAMFIR Daniel-Cătălin</w:t>
            </w:r>
          </w:p>
        </w:tc>
        <w:tc>
          <w:tcPr>
            <w:tcW w:w="2113" w:type="dxa"/>
            <w:tcBorders>
              <w:top w:val="single" w:sz="12" w:space="0" w:color="auto"/>
              <w:bottom w:val="single" w:sz="12" w:space="0" w:color="auto"/>
            </w:tcBorders>
            <w:vAlign w:val="center"/>
          </w:tcPr>
          <w:p w14:paraId="445EF8AA"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P.S.D</w:t>
            </w:r>
          </w:p>
        </w:tc>
        <w:tc>
          <w:tcPr>
            <w:tcW w:w="2947" w:type="dxa"/>
            <w:tcBorders>
              <w:top w:val="single" w:sz="12" w:space="0" w:color="auto"/>
              <w:bottom w:val="single" w:sz="12" w:space="0" w:color="auto"/>
            </w:tcBorders>
            <w:vAlign w:val="center"/>
          </w:tcPr>
          <w:p w14:paraId="0A766382" w14:textId="4DF05170" w:rsidR="000D731D" w:rsidRPr="000D731D" w:rsidRDefault="000D731D" w:rsidP="00C4560B">
            <w:pPr>
              <w:spacing w:line="259" w:lineRule="auto"/>
              <w:rPr>
                <w:rFonts w:ascii="Times New Roman" w:eastAsia="Calibri" w:hAnsi="Times New Roman" w:cs="Times New Roman"/>
                <w:b/>
                <w:lang w:val="ro-RO"/>
              </w:rPr>
            </w:pPr>
            <w:r w:rsidRPr="000D731D">
              <w:rPr>
                <w:rFonts w:ascii="Times New Roman" w:eastAsia="Calibri" w:hAnsi="Times New Roman" w:cs="Times New Roman"/>
                <w:b/>
                <w:lang w:val="ro-RO"/>
              </w:rPr>
              <w:t xml:space="preserve">Înlocuit de senator </w:t>
            </w:r>
            <w:r w:rsidRPr="000D731D">
              <w:rPr>
                <w:rFonts w:ascii="Times New Roman" w:eastAsia="Calibri" w:hAnsi="Times New Roman" w:cs="Times New Roman"/>
              </w:rPr>
              <w:t xml:space="preserve"> </w:t>
            </w:r>
            <w:r w:rsidRPr="000D731D">
              <w:rPr>
                <w:rFonts w:ascii="Times New Roman" w:hAnsi="Times New Roman" w:cs="Times New Roman"/>
              </w:rPr>
              <w:t xml:space="preserve"> </w:t>
            </w:r>
            <w:r w:rsidRPr="000D731D">
              <w:rPr>
                <w:rFonts w:ascii="Times New Roman" w:eastAsia="Calibri" w:hAnsi="Times New Roman" w:cs="Times New Roman"/>
              </w:rPr>
              <w:t>-</w:t>
            </w:r>
            <w:r w:rsidR="009F6169">
              <w:rPr>
                <w:rFonts w:ascii="Times New Roman" w:eastAsia="Calibri" w:hAnsi="Times New Roman" w:cs="Times New Roman"/>
                <w:b/>
                <w:bCs/>
              </w:rPr>
              <w:t>NICULA Mircea-Cristian</w:t>
            </w:r>
          </w:p>
        </w:tc>
      </w:tr>
      <w:tr w:rsidR="000D731D" w:rsidRPr="00713879" w14:paraId="51D819B5" w14:textId="77777777" w:rsidTr="00C4560B">
        <w:trPr>
          <w:trHeight w:val="604"/>
        </w:trPr>
        <w:tc>
          <w:tcPr>
            <w:tcW w:w="267" w:type="dxa"/>
            <w:tcBorders>
              <w:top w:val="single" w:sz="12" w:space="0" w:color="auto"/>
              <w:bottom w:val="single" w:sz="12" w:space="0" w:color="auto"/>
            </w:tcBorders>
            <w:vAlign w:val="center"/>
          </w:tcPr>
          <w:p w14:paraId="38B150D0"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5.</w:t>
            </w:r>
          </w:p>
        </w:tc>
        <w:tc>
          <w:tcPr>
            <w:tcW w:w="4454" w:type="dxa"/>
            <w:tcBorders>
              <w:top w:val="single" w:sz="12" w:space="0" w:color="auto"/>
              <w:bottom w:val="single" w:sz="12" w:space="0" w:color="auto"/>
            </w:tcBorders>
            <w:vAlign w:val="center"/>
          </w:tcPr>
          <w:p w14:paraId="057607C5"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JIANU Florin-Nicolae</w:t>
            </w:r>
          </w:p>
        </w:tc>
        <w:tc>
          <w:tcPr>
            <w:tcW w:w="2113" w:type="dxa"/>
            <w:tcBorders>
              <w:top w:val="single" w:sz="12" w:space="0" w:color="auto"/>
              <w:bottom w:val="single" w:sz="12" w:space="0" w:color="auto"/>
            </w:tcBorders>
            <w:vAlign w:val="center"/>
          </w:tcPr>
          <w:p w14:paraId="1C14B9A1"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P.S.D</w:t>
            </w:r>
          </w:p>
        </w:tc>
        <w:tc>
          <w:tcPr>
            <w:tcW w:w="2947" w:type="dxa"/>
            <w:tcBorders>
              <w:top w:val="single" w:sz="12" w:space="0" w:color="auto"/>
              <w:bottom w:val="single" w:sz="12" w:space="0" w:color="auto"/>
            </w:tcBorders>
            <w:vAlign w:val="center"/>
          </w:tcPr>
          <w:p w14:paraId="62221DA4" w14:textId="16FF7CC9"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Înlocuit de senator  C</w:t>
            </w:r>
            <w:r w:rsidR="00766883">
              <w:rPr>
                <w:rFonts w:ascii="Times New Roman" w:eastAsia="Calibri" w:hAnsi="Times New Roman" w:cs="Times New Roman"/>
                <w:b/>
                <w:lang w:val="ro-RO"/>
              </w:rPr>
              <w:t xml:space="preserve">IUPERCEANU Ionuț </w:t>
            </w:r>
            <w:r>
              <w:rPr>
                <w:rFonts w:ascii="Times New Roman" w:eastAsia="Calibri" w:hAnsi="Times New Roman" w:cs="Times New Roman"/>
                <w:b/>
                <w:lang w:val="ro-RO"/>
              </w:rPr>
              <w:t>Ciprian</w:t>
            </w:r>
          </w:p>
        </w:tc>
      </w:tr>
      <w:tr w:rsidR="000D731D" w:rsidRPr="00713879" w14:paraId="1720C300" w14:textId="77777777" w:rsidTr="00C4560B">
        <w:trPr>
          <w:trHeight w:val="604"/>
        </w:trPr>
        <w:tc>
          <w:tcPr>
            <w:tcW w:w="267" w:type="dxa"/>
            <w:tcBorders>
              <w:top w:val="single" w:sz="12" w:space="0" w:color="auto"/>
              <w:bottom w:val="single" w:sz="12" w:space="0" w:color="auto"/>
            </w:tcBorders>
            <w:vAlign w:val="center"/>
          </w:tcPr>
          <w:p w14:paraId="6A5F1BA1"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6.</w:t>
            </w:r>
          </w:p>
        </w:tc>
        <w:tc>
          <w:tcPr>
            <w:tcW w:w="4454" w:type="dxa"/>
            <w:tcBorders>
              <w:top w:val="single" w:sz="12" w:space="0" w:color="auto"/>
              <w:bottom w:val="single" w:sz="12" w:space="0" w:color="auto"/>
            </w:tcBorders>
            <w:vAlign w:val="center"/>
          </w:tcPr>
          <w:p w14:paraId="5DB3D863"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MIHAI Daniela</w:t>
            </w:r>
          </w:p>
        </w:tc>
        <w:tc>
          <w:tcPr>
            <w:tcW w:w="2113" w:type="dxa"/>
            <w:tcBorders>
              <w:top w:val="single" w:sz="12" w:space="0" w:color="auto"/>
              <w:bottom w:val="single" w:sz="12" w:space="0" w:color="auto"/>
            </w:tcBorders>
            <w:vAlign w:val="center"/>
          </w:tcPr>
          <w:p w14:paraId="57813331"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P.S.D</w:t>
            </w:r>
          </w:p>
        </w:tc>
        <w:tc>
          <w:tcPr>
            <w:tcW w:w="2947" w:type="dxa"/>
            <w:tcBorders>
              <w:top w:val="single" w:sz="12" w:space="0" w:color="auto"/>
              <w:bottom w:val="single" w:sz="12" w:space="0" w:color="auto"/>
            </w:tcBorders>
            <w:vAlign w:val="center"/>
          </w:tcPr>
          <w:p w14:paraId="061A2425" w14:textId="77777777" w:rsidR="000D731D" w:rsidRDefault="000D731D" w:rsidP="00C4560B">
            <w:pPr>
              <w:spacing w:line="259" w:lineRule="auto"/>
              <w:rPr>
                <w:rFonts w:ascii="Times New Roman" w:eastAsia="Calibri" w:hAnsi="Times New Roman" w:cs="Times New Roman"/>
                <w:b/>
                <w:lang w:val="ro-RO"/>
              </w:rPr>
            </w:pPr>
            <w:r>
              <w:rPr>
                <w:rFonts w:ascii="Times New Roman" w:eastAsia="Calibri" w:hAnsi="Times New Roman" w:cs="Times New Roman"/>
                <w:b/>
                <w:lang w:val="ro-RO"/>
              </w:rPr>
              <w:t>Prezent</w:t>
            </w:r>
          </w:p>
          <w:p w14:paraId="1295C7DA" w14:textId="77777777" w:rsidR="000D731D" w:rsidRPr="00713879" w:rsidRDefault="000D731D" w:rsidP="00C4560B">
            <w:pPr>
              <w:spacing w:line="259" w:lineRule="auto"/>
              <w:rPr>
                <w:rFonts w:ascii="Times New Roman" w:eastAsia="Calibri" w:hAnsi="Times New Roman" w:cs="Times New Roman"/>
                <w:b/>
                <w:lang w:val="ro-RO"/>
              </w:rPr>
            </w:pPr>
          </w:p>
        </w:tc>
      </w:tr>
      <w:tr w:rsidR="000D731D" w:rsidRPr="00713879" w14:paraId="2FA10E40" w14:textId="77777777" w:rsidTr="00C4560B">
        <w:trPr>
          <w:trHeight w:val="667"/>
        </w:trPr>
        <w:tc>
          <w:tcPr>
            <w:tcW w:w="267" w:type="dxa"/>
            <w:tcBorders>
              <w:top w:val="single" w:sz="12" w:space="0" w:color="auto"/>
              <w:bottom w:val="single" w:sz="12" w:space="0" w:color="auto"/>
            </w:tcBorders>
            <w:vAlign w:val="center"/>
          </w:tcPr>
          <w:p w14:paraId="28098FF7"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7.</w:t>
            </w:r>
          </w:p>
        </w:tc>
        <w:tc>
          <w:tcPr>
            <w:tcW w:w="4454" w:type="dxa"/>
            <w:tcBorders>
              <w:top w:val="single" w:sz="12" w:space="0" w:color="auto"/>
              <w:bottom w:val="single" w:sz="12" w:space="0" w:color="auto"/>
            </w:tcBorders>
            <w:vAlign w:val="center"/>
          </w:tcPr>
          <w:p w14:paraId="11E4D07F" w14:textId="77777777" w:rsidR="000D731D" w:rsidRPr="00713879" w:rsidRDefault="000D731D" w:rsidP="00C4560B">
            <w:pPr>
              <w:spacing w:line="259" w:lineRule="auto"/>
              <w:rPr>
                <w:rFonts w:ascii="Times New Roman" w:eastAsia="Calibri" w:hAnsi="Times New Roman" w:cs="Times New Roman"/>
                <w:b/>
                <w:lang w:val="en-US"/>
              </w:rPr>
            </w:pPr>
            <w:r w:rsidRPr="00713879">
              <w:rPr>
                <w:rFonts w:ascii="Times New Roman" w:eastAsia="Calibri" w:hAnsi="Times New Roman" w:cs="Times New Roman"/>
                <w:b/>
                <w:lang w:val="en-US"/>
              </w:rPr>
              <w:t>PETRE George - Cezar</w:t>
            </w:r>
          </w:p>
        </w:tc>
        <w:tc>
          <w:tcPr>
            <w:tcW w:w="2113" w:type="dxa"/>
            <w:tcBorders>
              <w:top w:val="single" w:sz="12" w:space="0" w:color="auto"/>
              <w:bottom w:val="single" w:sz="12" w:space="0" w:color="auto"/>
            </w:tcBorders>
            <w:vAlign w:val="center"/>
          </w:tcPr>
          <w:p w14:paraId="121F62D8"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A.U.R</w:t>
            </w:r>
          </w:p>
        </w:tc>
        <w:tc>
          <w:tcPr>
            <w:tcW w:w="2947" w:type="dxa"/>
            <w:tcBorders>
              <w:top w:val="single" w:sz="12" w:space="0" w:color="auto"/>
              <w:bottom w:val="single" w:sz="12" w:space="0" w:color="auto"/>
            </w:tcBorders>
            <w:vAlign w:val="center"/>
          </w:tcPr>
          <w:p w14:paraId="591FAF9D"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 xml:space="preserve">Prezent </w:t>
            </w:r>
          </w:p>
        </w:tc>
      </w:tr>
      <w:tr w:rsidR="000D731D" w:rsidRPr="00713879" w14:paraId="57523A72" w14:textId="77777777" w:rsidTr="00C4560B">
        <w:trPr>
          <w:trHeight w:val="667"/>
        </w:trPr>
        <w:tc>
          <w:tcPr>
            <w:tcW w:w="267" w:type="dxa"/>
            <w:tcBorders>
              <w:top w:val="single" w:sz="12" w:space="0" w:color="auto"/>
              <w:bottom w:val="single" w:sz="12" w:space="0" w:color="auto"/>
            </w:tcBorders>
            <w:vAlign w:val="center"/>
          </w:tcPr>
          <w:p w14:paraId="50AC7C86"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lastRenderedPageBreak/>
              <w:t>8.</w:t>
            </w:r>
          </w:p>
        </w:tc>
        <w:tc>
          <w:tcPr>
            <w:tcW w:w="4454" w:type="dxa"/>
            <w:tcBorders>
              <w:top w:val="single" w:sz="12" w:space="0" w:color="auto"/>
              <w:bottom w:val="single" w:sz="12" w:space="0" w:color="auto"/>
            </w:tcBorders>
            <w:vAlign w:val="center"/>
          </w:tcPr>
          <w:p w14:paraId="04320144" w14:textId="77777777" w:rsidR="000D731D" w:rsidRPr="00713879" w:rsidRDefault="000D731D" w:rsidP="00C4560B">
            <w:pPr>
              <w:spacing w:line="259" w:lineRule="auto"/>
              <w:rPr>
                <w:rFonts w:ascii="Times New Roman" w:eastAsia="Calibri" w:hAnsi="Times New Roman" w:cs="Times New Roman"/>
                <w:b/>
                <w:lang w:val="en-US"/>
              </w:rPr>
            </w:pPr>
            <w:r w:rsidRPr="00713879">
              <w:rPr>
                <w:rFonts w:ascii="Times New Roman" w:eastAsia="Calibri" w:hAnsi="Times New Roman" w:cs="Times New Roman"/>
                <w:b/>
                <w:lang w:val="en-US"/>
              </w:rPr>
              <w:t>VASILE Marian</w:t>
            </w:r>
          </w:p>
        </w:tc>
        <w:tc>
          <w:tcPr>
            <w:tcW w:w="2113" w:type="dxa"/>
            <w:tcBorders>
              <w:top w:val="single" w:sz="12" w:space="0" w:color="auto"/>
              <w:bottom w:val="single" w:sz="12" w:space="0" w:color="auto"/>
            </w:tcBorders>
            <w:vAlign w:val="center"/>
          </w:tcPr>
          <w:p w14:paraId="0D67465A"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A.U.R</w:t>
            </w:r>
          </w:p>
        </w:tc>
        <w:tc>
          <w:tcPr>
            <w:tcW w:w="2947" w:type="dxa"/>
            <w:tcBorders>
              <w:top w:val="single" w:sz="12" w:space="0" w:color="auto"/>
              <w:bottom w:val="single" w:sz="12" w:space="0" w:color="auto"/>
            </w:tcBorders>
            <w:vAlign w:val="center"/>
          </w:tcPr>
          <w:p w14:paraId="4E02AA75" w14:textId="77777777" w:rsidR="000D731D" w:rsidRPr="00713879" w:rsidRDefault="000D731D" w:rsidP="00C4560B">
            <w:pPr>
              <w:spacing w:line="259" w:lineRule="auto"/>
              <w:rPr>
                <w:rFonts w:ascii="Times New Roman" w:eastAsia="Calibri" w:hAnsi="Times New Roman" w:cs="Times New Roman"/>
                <w:b/>
                <w:lang w:val="ro-RO"/>
              </w:rPr>
            </w:pPr>
            <w:r>
              <w:rPr>
                <w:rFonts w:ascii="Times New Roman" w:eastAsia="Calibri" w:hAnsi="Times New Roman" w:cs="Times New Roman"/>
                <w:b/>
                <w:lang w:val="ro-RO"/>
              </w:rPr>
              <w:t>On-line</w:t>
            </w:r>
          </w:p>
        </w:tc>
      </w:tr>
      <w:tr w:rsidR="000D731D" w:rsidRPr="00713879" w14:paraId="00C233C0" w14:textId="77777777" w:rsidTr="00C4560B">
        <w:trPr>
          <w:trHeight w:val="667"/>
        </w:trPr>
        <w:tc>
          <w:tcPr>
            <w:tcW w:w="267" w:type="dxa"/>
            <w:tcBorders>
              <w:top w:val="single" w:sz="12" w:space="0" w:color="auto"/>
              <w:bottom w:val="single" w:sz="12" w:space="0" w:color="auto"/>
            </w:tcBorders>
            <w:vAlign w:val="center"/>
          </w:tcPr>
          <w:p w14:paraId="08990F7E"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9.</w:t>
            </w:r>
          </w:p>
        </w:tc>
        <w:tc>
          <w:tcPr>
            <w:tcW w:w="4454" w:type="dxa"/>
            <w:tcBorders>
              <w:top w:val="single" w:sz="12" w:space="0" w:color="auto"/>
              <w:bottom w:val="single" w:sz="12" w:space="0" w:color="auto"/>
            </w:tcBorders>
            <w:vAlign w:val="center"/>
          </w:tcPr>
          <w:p w14:paraId="72F413B6" w14:textId="77777777" w:rsidR="000D731D" w:rsidRPr="00713879" w:rsidRDefault="000D731D" w:rsidP="00C4560B">
            <w:pPr>
              <w:spacing w:line="259" w:lineRule="auto"/>
              <w:rPr>
                <w:rFonts w:ascii="Times New Roman" w:eastAsia="Calibri" w:hAnsi="Times New Roman" w:cs="Times New Roman"/>
                <w:b/>
                <w:lang w:val="en-US"/>
              </w:rPr>
            </w:pPr>
            <w:r w:rsidRPr="00713879">
              <w:rPr>
                <w:rFonts w:ascii="Times New Roman" w:eastAsia="Calibri" w:hAnsi="Times New Roman" w:cs="Times New Roman"/>
                <w:b/>
                <w:lang w:val="en-US"/>
              </w:rPr>
              <w:t>FODOCA Liviu-Iulian</w:t>
            </w:r>
          </w:p>
        </w:tc>
        <w:tc>
          <w:tcPr>
            <w:tcW w:w="2113" w:type="dxa"/>
            <w:tcBorders>
              <w:top w:val="single" w:sz="12" w:space="0" w:color="auto"/>
              <w:bottom w:val="single" w:sz="12" w:space="0" w:color="auto"/>
            </w:tcBorders>
            <w:vAlign w:val="center"/>
          </w:tcPr>
          <w:p w14:paraId="18A51D23"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Neafiliat</w:t>
            </w:r>
          </w:p>
        </w:tc>
        <w:tc>
          <w:tcPr>
            <w:tcW w:w="2947" w:type="dxa"/>
            <w:tcBorders>
              <w:top w:val="single" w:sz="12" w:space="0" w:color="auto"/>
              <w:bottom w:val="single" w:sz="12" w:space="0" w:color="auto"/>
            </w:tcBorders>
            <w:vAlign w:val="center"/>
          </w:tcPr>
          <w:p w14:paraId="115B9079" w14:textId="77777777" w:rsidR="000D731D" w:rsidRPr="00713879" w:rsidRDefault="000D731D" w:rsidP="00C4560B">
            <w:pPr>
              <w:spacing w:line="259" w:lineRule="auto"/>
              <w:rPr>
                <w:rFonts w:ascii="Times New Roman" w:eastAsia="Calibri" w:hAnsi="Times New Roman" w:cs="Times New Roman"/>
                <w:b/>
                <w:lang w:val="ro-RO"/>
              </w:rPr>
            </w:pPr>
            <w:r>
              <w:rPr>
                <w:rFonts w:ascii="Times New Roman" w:eastAsia="Calibri" w:hAnsi="Times New Roman" w:cs="Times New Roman"/>
                <w:b/>
                <w:lang w:val="ro-RO"/>
              </w:rPr>
              <w:t>Prezent</w:t>
            </w:r>
          </w:p>
        </w:tc>
      </w:tr>
      <w:tr w:rsidR="000D731D" w:rsidRPr="00713879" w14:paraId="688C8A1C" w14:textId="77777777" w:rsidTr="00C4560B">
        <w:trPr>
          <w:trHeight w:val="667"/>
        </w:trPr>
        <w:tc>
          <w:tcPr>
            <w:tcW w:w="267" w:type="dxa"/>
            <w:tcBorders>
              <w:top w:val="single" w:sz="12" w:space="0" w:color="auto"/>
              <w:bottom w:val="single" w:sz="12" w:space="0" w:color="auto"/>
            </w:tcBorders>
            <w:vAlign w:val="center"/>
          </w:tcPr>
          <w:p w14:paraId="3547EC4C"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10.</w:t>
            </w:r>
          </w:p>
        </w:tc>
        <w:tc>
          <w:tcPr>
            <w:tcW w:w="4454" w:type="dxa"/>
            <w:tcBorders>
              <w:top w:val="single" w:sz="12" w:space="0" w:color="auto"/>
              <w:bottom w:val="single" w:sz="12" w:space="0" w:color="auto"/>
            </w:tcBorders>
            <w:vAlign w:val="center"/>
          </w:tcPr>
          <w:p w14:paraId="2340E525" w14:textId="77777777" w:rsidR="000D731D" w:rsidRPr="00713879" w:rsidRDefault="000D731D" w:rsidP="00C4560B">
            <w:pPr>
              <w:spacing w:line="259" w:lineRule="auto"/>
              <w:rPr>
                <w:rFonts w:ascii="Times New Roman" w:eastAsia="Calibri" w:hAnsi="Times New Roman" w:cs="Times New Roman"/>
                <w:b/>
                <w:lang w:val="en-US"/>
              </w:rPr>
            </w:pPr>
            <w:r w:rsidRPr="00713879">
              <w:rPr>
                <w:rFonts w:ascii="Times New Roman" w:eastAsia="Calibri" w:hAnsi="Times New Roman" w:cs="Times New Roman"/>
                <w:b/>
                <w:lang w:val="en-US"/>
              </w:rPr>
              <w:t>MARIAN Călin-Petru</w:t>
            </w:r>
          </w:p>
        </w:tc>
        <w:tc>
          <w:tcPr>
            <w:tcW w:w="2113" w:type="dxa"/>
            <w:tcBorders>
              <w:top w:val="single" w:sz="12" w:space="0" w:color="auto"/>
              <w:bottom w:val="single" w:sz="12" w:space="0" w:color="auto"/>
            </w:tcBorders>
            <w:vAlign w:val="center"/>
          </w:tcPr>
          <w:p w14:paraId="0BA39100"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P.N.L</w:t>
            </w:r>
          </w:p>
        </w:tc>
        <w:tc>
          <w:tcPr>
            <w:tcW w:w="2947" w:type="dxa"/>
            <w:tcBorders>
              <w:top w:val="single" w:sz="12" w:space="0" w:color="auto"/>
              <w:bottom w:val="single" w:sz="12" w:space="0" w:color="auto"/>
            </w:tcBorders>
            <w:vAlign w:val="center"/>
          </w:tcPr>
          <w:p w14:paraId="1CFE72F3" w14:textId="77777777" w:rsidR="000D731D" w:rsidRPr="00713879" w:rsidRDefault="000D731D" w:rsidP="00C4560B">
            <w:pPr>
              <w:spacing w:line="259" w:lineRule="auto"/>
              <w:rPr>
                <w:rFonts w:ascii="Times New Roman" w:eastAsia="Calibri" w:hAnsi="Times New Roman" w:cs="Times New Roman"/>
                <w:b/>
                <w:lang w:val="ro-RO"/>
              </w:rPr>
            </w:pPr>
            <w:r>
              <w:rPr>
                <w:rFonts w:ascii="Times New Roman" w:eastAsia="Calibri" w:hAnsi="Times New Roman" w:cs="Times New Roman"/>
                <w:b/>
                <w:lang w:val="ro-RO"/>
              </w:rPr>
              <w:t>Prezent</w:t>
            </w:r>
          </w:p>
        </w:tc>
      </w:tr>
      <w:tr w:rsidR="000D731D" w:rsidRPr="00713879" w14:paraId="48447222" w14:textId="77777777" w:rsidTr="00C4560B">
        <w:trPr>
          <w:trHeight w:val="667"/>
        </w:trPr>
        <w:tc>
          <w:tcPr>
            <w:tcW w:w="267" w:type="dxa"/>
            <w:tcBorders>
              <w:top w:val="single" w:sz="12" w:space="0" w:color="auto"/>
              <w:bottom w:val="single" w:sz="12" w:space="0" w:color="auto"/>
            </w:tcBorders>
            <w:vAlign w:val="center"/>
          </w:tcPr>
          <w:p w14:paraId="729B54B5"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11.</w:t>
            </w:r>
          </w:p>
        </w:tc>
        <w:tc>
          <w:tcPr>
            <w:tcW w:w="4454" w:type="dxa"/>
            <w:tcBorders>
              <w:top w:val="single" w:sz="12" w:space="0" w:color="auto"/>
              <w:bottom w:val="single" w:sz="12" w:space="0" w:color="auto"/>
            </w:tcBorders>
            <w:vAlign w:val="center"/>
          </w:tcPr>
          <w:p w14:paraId="4C0DA7ED"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en-US"/>
              </w:rPr>
              <w:t>COTE</w:t>
            </w:r>
            <w:r w:rsidRPr="00713879">
              <w:rPr>
                <w:rFonts w:ascii="Times New Roman" w:eastAsia="Calibri" w:hAnsi="Times New Roman" w:cs="Times New Roman"/>
                <w:b/>
                <w:lang w:val="ro-RO"/>
              </w:rPr>
              <w:t>Ț Mihai</w:t>
            </w:r>
          </w:p>
        </w:tc>
        <w:tc>
          <w:tcPr>
            <w:tcW w:w="2113" w:type="dxa"/>
            <w:tcBorders>
              <w:top w:val="single" w:sz="12" w:space="0" w:color="auto"/>
              <w:bottom w:val="single" w:sz="12" w:space="0" w:color="auto"/>
            </w:tcBorders>
            <w:vAlign w:val="center"/>
          </w:tcPr>
          <w:p w14:paraId="42F018D2"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P.N.L</w:t>
            </w:r>
          </w:p>
        </w:tc>
        <w:tc>
          <w:tcPr>
            <w:tcW w:w="2947" w:type="dxa"/>
            <w:tcBorders>
              <w:top w:val="single" w:sz="12" w:space="0" w:color="auto"/>
              <w:bottom w:val="single" w:sz="12" w:space="0" w:color="auto"/>
            </w:tcBorders>
            <w:vAlign w:val="center"/>
          </w:tcPr>
          <w:p w14:paraId="0FF51572" w14:textId="5109403C" w:rsidR="000D731D" w:rsidRPr="00713879" w:rsidRDefault="000D731D" w:rsidP="00C4560B">
            <w:pPr>
              <w:spacing w:line="259" w:lineRule="auto"/>
              <w:rPr>
                <w:rFonts w:ascii="Times New Roman" w:eastAsia="Calibri" w:hAnsi="Times New Roman" w:cs="Times New Roman"/>
                <w:b/>
                <w:lang w:val="ro-RO"/>
              </w:rPr>
            </w:pPr>
            <w:r>
              <w:rPr>
                <w:rFonts w:ascii="Times New Roman" w:eastAsia="Calibri" w:hAnsi="Times New Roman" w:cs="Times New Roman"/>
                <w:b/>
                <w:lang w:val="ro-RO"/>
              </w:rPr>
              <w:t>Înlocuit de J</w:t>
            </w:r>
            <w:r w:rsidR="00B6362E">
              <w:rPr>
                <w:rFonts w:ascii="Times New Roman" w:eastAsia="Calibri" w:hAnsi="Times New Roman" w:cs="Times New Roman"/>
                <w:b/>
                <w:lang w:val="ro-RO"/>
              </w:rPr>
              <w:t>ITARU</w:t>
            </w:r>
            <w:r>
              <w:rPr>
                <w:rFonts w:ascii="Times New Roman" w:eastAsia="Calibri" w:hAnsi="Times New Roman" w:cs="Times New Roman"/>
                <w:b/>
                <w:lang w:val="ro-RO"/>
              </w:rPr>
              <w:t xml:space="preserve"> Ovidiu</w:t>
            </w:r>
          </w:p>
        </w:tc>
      </w:tr>
      <w:tr w:rsidR="000D731D" w:rsidRPr="00713879" w14:paraId="7B63EC87" w14:textId="77777777" w:rsidTr="00C4560B">
        <w:trPr>
          <w:trHeight w:val="667"/>
        </w:trPr>
        <w:tc>
          <w:tcPr>
            <w:tcW w:w="267" w:type="dxa"/>
            <w:tcBorders>
              <w:top w:val="single" w:sz="12" w:space="0" w:color="auto"/>
              <w:bottom w:val="single" w:sz="12" w:space="0" w:color="auto"/>
            </w:tcBorders>
            <w:vAlign w:val="center"/>
          </w:tcPr>
          <w:p w14:paraId="04DB5347"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12.</w:t>
            </w:r>
          </w:p>
        </w:tc>
        <w:tc>
          <w:tcPr>
            <w:tcW w:w="4454" w:type="dxa"/>
            <w:tcBorders>
              <w:top w:val="single" w:sz="12" w:space="0" w:color="auto"/>
              <w:bottom w:val="single" w:sz="12" w:space="0" w:color="auto"/>
            </w:tcBorders>
            <w:vAlign w:val="center"/>
          </w:tcPr>
          <w:p w14:paraId="6D1684DC" w14:textId="77777777" w:rsidR="000D731D" w:rsidRPr="00713879" w:rsidRDefault="000D731D" w:rsidP="00C4560B">
            <w:pPr>
              <w:spacing w:line="259" w:lineRule="auto"/>
              <w:rPr>
                <w:rFonts w:ascii="Times New Roman" w:eastAsia="Calibri" w:hAnsi="Times New Roman" w:cs="Times New Roman"/>
                <w:b/>
                <w:lang w:val="en-US"/>
              </w:rPr>
            </w:pPr>
            <w:r w:rsidRPr="00713879">
              <w:rPr>
                <w:rFonts w:ascii="Times New Roman" w:eastAsia="Calibri" w:hAnsi="Times New Roman" w:cs="Times New Roman"/>
                <w:b/>
                <w:lang w:val="en-US"/>
              </w:rPr>
              <w:t>ALEXANDRU Victoria-Violeta</w:t>
            </w:r>
          </w:p>
        </w:tc>
        <w:tc>
          <w:tcPr>
            <w:tcW w:w="2113" w:type="dxa"/>
            <w:tcBorders>
              <w:top w:val="single" w:sz="12" w:space="0" w:color="auto"/>
              <w:bottom w:val="single" w:sz="12" w:space="0" w:color="auto"/>
            </w:tcBorders>
            <w:vAlign w:val="center"/>
          </w:tcPr>
          <w:p w14:paraId="13F3E35C"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U.S.R</w:t>
            </w:r>
          </w:p>
        </w:tc>
        <w:tc>
          <w:tcPr>
            <w:tcW w:w="2947" w:type="dxa"/>
            <w:tcBorders>
              <w:top w:val="single" w:sz="12" w:space="0" w:color="auto"/>
              <w:bottom w:val="single" w:sz="12" w:space="0" w:color="auto"/>
            </w:tcBorders>
            <w:vAlign w:val="center"/>
          </w:tcPr>
          <w:p w14:paraId="0E660895"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Prezent</w:t>
            </w:r>
          </w:p>
        </w:tc>
      </w:tr>
      <w:tr w:rsidR="000D731D" w:rsidRPr="00713879" w14:paraId="1E1C348B" w14:textId="77777777" w:rsidTr="00C4560B">
        <w:trPr>
          <w:trHeight w:val="667"/>
        </w:trPr>
        <w:tc>
          <w:tcPr>
            <w:tcW w:w="267" w:type="dxa"/>
            <w:tcBorders>
              <w:top w:val="single" w:sz="12" w:space="0" w:color="auto"/>
              <w:bottom w:val="single" w:sz="12" w:space="0" w:color="auto"/>
            </w:tcBorders>
            <w:vAlign w:val="center"/>
          </w:tcPr>
          <w:p w14:paraId="43760448"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13.</w:t>
            </w:r>
          </w:p>
        </w:tc>
        <w:tc>
          <w:tcPr>
            <w:tcW w:w="4454" w:type="dxa"/>
            <w:tcBorders>
              <w:top w:val="single" w:sz="12" w:space="0" w:color="auto"/>
              <w:bottom w:val="single" w:sz="12" w:space="0" w:color="auto"/>
            </w:tcBorders>
            <w:vAlign w:val="center"/>
          </w:tcPr>
          <w:p w14:paraId="218F2722" w14:textId="77777777" w:rsidR="000D731D" w:rsidRPr="00713879" w:rsidRDefault="000D731D" w:rsidP="00C4560B">
            <w:pPr>
              <w:spacing w:line="259" w:lineRule="auto"/>
              <w:rPr>
                <w:rFonts w:ascii="Times New Roman" w:eastAsia="Calibri" w:hAnsi="Times New Roman" w:cs="Times New Roman"/>
                <w:b/>
                <w:lang w:val="en-US"/>
              </w:rPr>
            </w:pPr>
            <w:r w:rsidRPr="00713879">
              <w:rPr>
                <w:rFonts w:ascii="Times New Roman" w:eastAsia="Calibri" w:hAnsi="Times New Roman" w:cs="Times New Roman"/>
                <w:b/>
                <w:lang w:val="en-US"/>
              </w:rPr>
              <w:t>ȘTEFĂNACHE Gheorghe</w:t>
            </w:r>
          </w:p>
        </w:tc>
        <w:tc>
          <w:tcPr>
            <w:tcW w:w="2113" w:type="dxa"/>
            <w:tcBorders>
              <w:top w:val="single" w:sz="12" w:space="0" w:color="auto"/>
              <w:bottom w:val="single" w:sz="12" w:space="0" w:color="auto"/>
            </w:tcBorders>
            <w:vAlign w:val="center"/>
          </w:tcPr>
          <w:p w14:paraId="0BDD0930"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U.S.R</w:t>
            </w:r>
          </w:p>
        </w:tc>
        <w:tc>
          <w:tcPr>
            <w:tcW w:w="2947" w:type="dxa"/>
            <w:tcBorders>
              <w:top w:val="single" w:sz="12" w:space="0" w:color="auto"/>
              <w:bottom w:val="single" w:sz="12" w:space="0" w:color="auto"/>
            </w:tcBorders>
            <w:vAlign w:val="center"/>
          </w:tcPr>
          <w:p w14:paraId="39B63501" w14:textId="77777777" w:rsidR="000D731D" w:rsidRPr="00713879" w:rsidRDefault="000D731D" w:rsidP="00C4560B">
            <w:pPr>
              <w:spacing w:line="259" w:lineRule="auto"/>
              <w:rPr>
                <w:rFonts w:ascii="Times New Roman" w:eastAsia="Calibri" w:hAnsi="Times New Roman" w:cs="Times New Roman"/>
                <w:b/>
                <w:lang w:val="ro-RO"/>
              </w:rPr>
            </w:pPr>
            <w:r>
              <w:rPr>
                <w:rFonts w:ascii="Times New Roman" w:eastAsia="Calibri" w:hAnsi="Times New Roman" w:cs="Times New Roman"/>
                <w:b/>
                <w:lang w:val="ro-RO"/>
              </w:rPr>
              <w:t>Prezent</w:t>
            </w:r>
          </w:p>
        </w:tc>
      </w:tr>
      <w:tr w:rsidR="000D731D" w:rsidRPr="00713879" w14:paraId="373C56F6" w14:textId="77777777" w:rsidTr="00C4560B">
        <w:trPr>
          <w:trHeight w:val="562"/>
        </w:trPr>
        <w:tc>
          <w:tcPr>
            <w:tcW w:w="267" w:type="dxa"/>
            <w:tcBorders>
              <w:top w:val="single" w:sz="12" w:space="0" w:color="auto"/>
              <w:bottom w:val="single" w:sz="12" w:space="0" w:color="auto"/>
            </w:tcBorders>
            <w:vAlign w:val="center"/>
          </w:tcPr>
          <w:p w14:paraId="3B186F6B"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14.</w:t>
            </w:r>
          </w:p>
        </w:tc>
        <w:tc>
          <w:tcPr>
            <w:tcW w:w="4454" w:type="dxa"/>
            <w:tcBorders>
              <w:top w:val="single" w:sz="12" w:space="0" w:color="auto"/>
              <w:bottom w:val="single" w:sz="12" w:space="0" w:color="auto"/>
            </w:tcBorders>
            <w:vAlign w:val="center"/>
          </w:tcPr>
          <w:p w14:paraId="33773B2E" w14:textId="77777777" w:rsidR="000D731D" w:rsidRPr="00713879" w:rsidRDefault="000D731D" w:rsidP="00C4560B">
            <w:pPr>
              <w:spacing w:line="259" w:lineRule="auto"/>
              <w:rPr>
                <w:rFonts w:ascii="Times New Roman" w:eastAsia="Calibri" w:hAnsi="Times New Roman" w:cs="Times New Roman"/>
                <w:b/>
                <w:bCs/>
                <w:lang w:val="ro-RO"/>
              </w:rPr>
            </w:pPr>
            <w:r w:rsidRPr="00713879">
              <w:rPr>
                <w:rFonts w:ascii="Times New Roman" w:eastAsia="Calibri" w:hAnsi="Times New Roman" w:cs="Times New Roman"/>
                <w:b/>
                <w:lang w:val="ro-RO"/>
              </w:rPr>
              <w:t xml:space="preserve">ANTAL </w:t>
            </w:r>
            <w:r w:rsidRPr="00713879">
              <w:rPr>
                <w:rFonts w:ascii="Times New Roman" w:eastAsia="Calibri" w:hAnsi="Times New Roman" w:cs="Times New Roman"/>
                <w:b/>
                <w:bCs/>
              </w:rPr>
              <w:t>István-Loránt</w:t>
            </w:r>
          </w:p>
        </w:tc>
        <w:tc>
          <w:tcPr>
            <w:tcW w:w="2113" w:type="dxa"/>
            <w:tcBorders>
              <w:top w:val="single" w:sz="12" w:space="0" w:color="auto"/>
              <w:bottom w:val="single" w:sz="12" w:space="0" w:color="auto"/>
            </w:tcBorders>
            <w:vAlign w:val="center"/>
          </w:tcPr>
          <w:p w14:paraId="00262F5A"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U.D.M.R</w:t>
            </w:r>
          </w:p>
        </w:tc>
        <w:tc>
          <w:tcPr>
            <w:tcW w:w="2947" w:type="dxa"/>
            <w:tcBorders>
              <w:top w:val="single" w:sz="12" w:space="0" w:color="auto"/>
              <w:bottom w:val="single" w:sz="12" w:space="0" w:color="auto"/>
            </w:tcBorders>
            <w:vAlign w:val="center"/>
          </w:tcPr>
          <w:p w14:paraId="53F348CA" w14:textId="5D61FC7B" w:rsidR="000D731D" w:rsidRPr="00713879" w:rsidRDefault="000D731D" w:rsidP="00C4560B">
            <w:pPr>
              <w:spacing w:line="259" w:lineRule="auto"/>
              <w:rPr>
                <w:rFonts w:ascii="Times New Roman" w:eastAsia="Calibri" w:hAnsi="Times New Roman" w:cs="Times New Roman"/>
                <w:b/>
                <w:lang w:val="ro-RO"/>
              </w:rPr>
            </w:pPr>
            <w:r>
              <w:rPr>
                <w:rFonts w:ascii="Times New Roman" w:eastAsia="Calibri" w:hAnsi="Times New Roman" w:cs="Times New Roman"/>
                <w:b/>
                <w:lang w:val="ro-RO"/>
              </w:rPr>
              <w:t>Prezent</w:t>
            </w:r>
          </w:p>
        </w:tc>
      </w:tr>
      <w:tr w:rsidR="000D731D" w:rsidRPr="00713879" w14:paraId="02BFE9B8" w14:textId="77777777" w:rsidTr="00C4560B">
        <w:trPr>
          <w:trHeight w:val="672"/>
        </w:trPr>
        <w:tc>
          <w:tcPr>
            <w:tcW w:w="267" w:type="dxa"/>
            <w:tcBorders>
              <w:top w:val="single" w:sz="12" w:space="0" w:color="auto"/>
              <w:bottom w:val="single" w:sz="12" w:space="0" w:color="auto"/>
            </w:tcBorders>
            <w:vAlign w:val="center"/>
          </w:tcPr>
          <w:p w14:paraId="20E0DA9C"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15.</w:t>
            </w:r>
          </w:p>
        </w:tc>
        <w:tc>
          <w:tcPr>
            <w:tcW w:w="4454" w:type="dxa"/>
            <w:tcBorders>
              <w:top w:val="single" w:sz="12" w:space="0" w:color="auto"/>
              <w:bottom w:val="single" w:sz="12" w:space="0" w:color="auto"/>
            </w:tcBorders>
            <w:vAlign w:val="center"/>
          </w:tcPr>
          <w:p w14:paraId="6D2F51D6"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RUSU Ioan - Cristian</w:t>
            </w:r>
          </w:p>
        </w:tc>
        <w:tc>
          <w:tcPr>
            <w:tcW w:w="2113" w:type="dxa"/>
            <w:tcBorders>
              <w:top w:val="single" w:sz="12" w:space="0" w:color="auto"/>
              <w:bottom w:val="single" w:sz="12" w:space="0" w:color="auto"/>
            </w:tcBorders>
            <w:vAlign w:val="center"/>
          </w:tcPr>
          <w:p w14:paraId="4B635D4D"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S.O.S</w:t>
            </w:r>
          </w:p>
        </w:tc>
        <w:tc>
          <w:tcPr>
            <w:tcW w:w="2947" w:type="dxa"/>
            <w:tcBorders>
              <w:top w:val="single" w:sz="12" w:space="0" w:color="auto"/>
              <w:bottom w:val="single" w:sz="12" w:space="0" w:color="auto"/>
            </w:tcBorders>
            <w:vAlign w:val="center"/>
          </w:tcPr>
          <w:p w14:paraId="3DFF35CE" w14:textId="77777777" w:rsidR="000D731D" w:rsidRPr="00713879" w:rsidRDefault="000D731D" w:rsidP="00C4560B">
            <w:pPr>
              <w:spacing w:line="259" w:lineRule="auto"/>
              <w:rPr>
                <w:rFonts w:ascii="Times New Roman" w:eastAsia="Calibri" w:hAnsi="Times New Roman" w:cs="Times New Roman"/>
                <w:b/>
                <w:lang w:val="ro-RO"/>
              </w:rPr>
            </w:pPr>
            <w:r w:rsidRPr="00713879">
              <w:rPr>
                <w:rFonts w:ascii="Times New Roman" w:eastAsia="Calibri" w:hAnsi="Times New Roman" w:cs="Times New Roman"/>
                <w:b/>
                <w:lang w:val="ro-RO"/>
              </w:rPr>
              <w:t xml:space="preserve">Prezent </w:t>
            </w:r>
          </w:p>
        </w:tc>
      </w:tr>
    </w:tbl>
    <w:p w14:paraId="1775EF12" w14:textId="77777777" w:rsidR="000D731D" w:rsidRPr="00713879" w:rsidRDefault="000D731D" w:rsidP="000D731D">
      <w:pPr>
        <w:spacing w:line="259" w:lineRule="auto"/>
        <w:rPr>
          <w:rFonts w:ascii="Times New Roman" w:eastAsia="Calibri" w:hAnsi="Times New Roman" w:cs="Times New Roman"/>
          <w:lang w:val="ro-RO"/>
        </w:rPr>
      </w:pPr>
    </w:p>
    <w:p w14:paraId="22613400" w14:textId="77777777" w:rsidR="000D731D" w:rsidRPr="00713879" w:rsidRDefault="000D731D" w:rsidP="000D731D">
      <w:pPr>
        <w:spacing w:line="259" w:lineRule="auto"/>
        <w:rPr>
          <w:rFonts w:ascii="Times New Roman" w:eastAsia="Calibri" w:hAnsi="Times New Roman" w:cs="Times New Roman"/>
          <w:b/>
          <w:bCs/>
          <w:lang w:val="ro-RO"/>
        </w:rPr>
      </w:pPr>
      <w:r w:rsidRPr="00713879">
        <w:rPr>
          <w:rFonts w:ascii="Times New Roman" w:eastAsia="Calibri" w:hAnsi="Times New Roman" w:cs="Times New Roman"/>
          <w:b/>
          <w:bCs/>
          <w:lang w:val="ro-RO"/>
        </w:rPr>
        <w:t xml:space="preserve">       PREŞEDINTE,</w:t>
      </w:r>
      <w:r w:rsidRPr="00713879">
        <w:rPr>
          <w:rFonts w:ascii="Times New Roman" w:eastAsia="Calibri" w:hAnsi="Times New Roman" w:cs="Times New Roman"/>
          <w:b/>
          <w:bCs/>
          <w:lang w:val="ro-RO"/>
        </w:rPr>
        <w:tab/>
      </w:r>
      <w:r w:rsidRPr="00713879">
        <w:rPr>
          <w:rFonts w:ascii="Times New Roman" w:eastAsia="Calibri" w:hAnsi="Times New Roman" w:cs="Times New Roman"/>
          <w:b/>
          <w:bCs/>
          <w:lang w:val="ro-RO"/>
        </w:rPr>
        <w:tab/>
      </w:r>
      <w:r w:rsidRPr="00713879">
        <w:rPr>
          <w:rFonts w:ascii="Times New Roman" w:eastAsia="Calibri" w:hAnsi="Times New Roman" w:cs="Times New Roman"/>
          <w:b/>
          <w:bCs/>
          <w:lang w:val="ro-RO"/>
        </w:rPr>
        <w:tab/>
      </w:r>
      <w:r w:rsidRPr="00713879">
        <w:rPr>
          <w:rFonts w:ascii="Times New Roman" w:eastAsia="Calibri" w:hAnsi="Times New Roman" w:cs="Times New Roman"/>
          <w:b/>
          <w:bCs/>
          <w:lang w:val="ro-RO"/>
        </w:rPr>
        <w:tab/>
        <w:t xml:space="preserve">         </w:t>
      </w:r>
      <w:r w:rsidRPr="00713879">
        <w:rPr>
          <w:rFonts w:ascii="Times New Roman" w:eastAsia="Calibri" w:hAnsi="Times New Roman" w:cs="Times New Roman"/>
          <w:b/>
          <w:bCs/>
          <w:lang w:val="ro-RO"/>
        </w:rPr>
        <w:tab/>
        <w:t xml:space="preserve">                  SECRETAR,</w:t>
      </w:r>
    </w:p>
    <w:p w14:paraId="06149FCC" w14:textId="77777777" w:rsidR="000D731D" w:rsidRPr="00713879" w:rsidRDefault="000D731D" w:rsidP="000D731D">
      <w:pPr>
        <w:spacing w:line="259" w:lineRule="auto"/>
        <w:rPr>
          <w:rFonts w:ascii="Times New Roman" w:eastAsia="Calibri" w:hAnsi="Times New Roman" w:cs="Times New Roman"/>
          <w:lang w:val="ro-RO"/>
        </w:rPr>
      </w:pPr>
      <w:r w:rsidRPr="00713879">
        <w:rPr>
          <w:rFonts w:ascii="Times New Roman" w:eastAsia="Calibri" w:hAnsi="Times New Roman" w:cs="Times New Roman"/>
          <w:b/>
          <w:bCs/>
          <w:lang w:val="ro-RO"/>
        </w:rPr>
        <w:t>Senator Sorin VLAȘIN</w:t>
      </w:r>
      <w:r w:rsidRPr="00713879">
        <w:rPr>
          <w:rFonts w:ascii="Times New Roman" w:eastAsia="Calibri" w:hAnsi="Times New Roman" w:cs="Times New Roman"/>
          <w:b/>
          <w:bCs/>
          <w:lang w:val="ro-RO"/>
        </w:rPr>
        <w:tab/>
      </w:r>
      <w:r w:rsidRPr="00713879">
        <w:rPr>
          <w:rFonts w:ascii="Times New Roman" w:eastAsia="Calibri" w:hAnsi="Times New Roman" w:cs="Times New Roman"/>
          <w:b/>
          <w:bCs/>
          <w:lang w:val="ro-RO"/>
        </w:rPr>
        <w:tab/>
        <w:t xml:space="preserve">                            Senator Cătălin SILEGEANU</w:t>
      </w:r>
    </w:p>
    <w:p w14:paraId="604306A3" w14:textId="77777777" w:rsidR="000D731D" w:rsidRPr="00713879" w:rsidRDefault="000D731D" w:rsidP="000D731D">
      <w:pPr>
        <w:spacing w:line="259" w:lineRule="auto"/>
        <w:rPr>
          <w:rFonts w:ascii="Calibri" w:eastAsia="Calibri" w:hAnsi="Calibri" w:cs="Times New Roman"/>
          <w:sz w:val="22"/>
          <w:szCs w:val="22"/>
        </w:rPr>
      </w:pPr>
    </w:p>
    <w:p w14:paraId="06627788" w14:textId="77777777" w:rsidR="000D731D" w:rsidRPr="003B23F6" w:rsidRDefault="000D731D" w:rsidP="000D731D">
      <w:pPr>
        <w:rPr>
          <w:lang w:val="ro-RO"/>
        </w:rPr>
      </w:pPr>
    </w:p>
    <w:p w14:paraId="13019701" w14:textId="77777777" w:rsidR="003D795D" w:rsidRDefault="003D795D"/>
    <w:sectPr w:rsidR="003D795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3863B" w14:textId="77777777" w:rsidR="004261C2" w:rsidRDefault="004261C2" w:rsidP="005A4E79">
      <w:pPr>
        <w:spacing w:after="0" w:line="240" w:lineRule="auto"/>
      </w:pPr>
      <w:r>
        <w:separator/>
      </w:r>
    </w:p>
  </w:endnote>
  <w:endnote w:type="continuationSeparator" w:id="0">
    <w:p w14:paraId="1FE39B45" w14:textId="77777777" w:rsidR="004261C2" w:rsidRDefault="004261C2" w:rsidP="005A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1990381"/>
      <w:docPartObj>
        <w:docPartGallery w:val="Page Numbers (Bottom of Page)"/>
        <w:docPartUnique/>
      </w:docPartObj>
    </w:sdtPr>
    <w:sdtEndPr>
      <w:rPr>
        <w:noProof/>
      </w:rPr>
    </w:sdtEndPr>
    <w:sdtContent>
      <w:p w14:paraId="351E9C80" w14:textId="68EAA1BB" w:rsidR="005A4E79" w:rsidRDefault="005A4E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C09382" w14:textId="77777777" w:rsidR="005A4E79" w:rsidRDefault="005A4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48DA5" w14:textId="77777777" w:rsidR="004261C2" w:rsidRDefault="004261C2" w:rsidP="005A4E79">
      <w:pPr>
        <w:spacing w:after="0" w:line="240" w:lineRule="auto"/>
      </w:pPr>
      <w:r>
        <w:separator/>
      </w:r>
    </w:p>
  </w:footnote>
  <w:footnote w:type="continuationSeparator" w:id="0">
    <w:p w14:paraId="6AAAB26D" w14:textId="77777777" w:rsidR="004261C2" w:rsidRDefault="004261C2" w:rsidP="005A4E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95D"/>
    <w:rsid w:val="000D731D"/>
    <w:rsid w:val="0024372C"/>
    <w:rsid w:val="00350267"/>
    <w:rsid w:val="003D795D"/>
    <w:rsid w:val="004261C2"/>
    <w:rsid w:val="005A4E79"/>
    <w:rsid w:val="00766883"/>
    <w:rsid w:val="007A5499"/>
    <w:rsid w:val="009F6169"/>
    <w:rsid w:val="00A06490"/>
    <w:rsid w:val="00B6362E"/>
    <w:rsid w:val="00C56014"/>
    <w:rsid w:val="00D97346"/>
    <w:rsid w:val="00DE0A15"/>
    <w:rsid w:val="00F10B56"/>
    <w:rsid w:val="00F24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A7330"/>
  <w15:chartTrackingRefBased/>
  <w15:docId w15:val="{E062E00F-052E-4FF7-905D-7E1DAE22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95D"/>
  </w:style>
  <w:style w:type="paragraph" w:styleId="Heading1">
    <w:name w:val="heading 1"/>
    <w:basedOn w:val="Normal"/>
    <w:next w:val="Normal"/>
    <w:link w:val="Heading1Char"/>
    <w:uiPriority w:val="9"/>
    <w:qFormat/>
    <w:rsid w:val="003D79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D79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79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79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79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79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79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79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79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9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D79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79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79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79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79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79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79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795D"/>
    <w:rPr>
      <w:rFonts w:eastAsiaTheme="majorEastAsia" w:cstheme="majorBidi"/>
      <w:color w:val="272727" w:themeColor="text1" w:themeTint="D8"/>
    </w:rPr>
  </w:style>
  <w:style w:type="paragraph" w:styleId="Title">
    <w:name w:val="Title"/>
    <w:basedOn w:val="Normal"/>
    <w:next w:val="Normal"/>
    <w:link w:val="TitleChar"/>
    <w:uiPriority w:val="10"/>
    <w:qFormat/>
    <w:rsid w:val="003D79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79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79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79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795D"/>
    <w:pPr>
      <w:spacing w:before="160"/>
      <w:jc w:val="center"/>
    </w:pPr>
    <w:rPr>
      <w:i/>
      <w:iCs/>
      <w:color w:val="404040" w:themeColor="text1" w:themeTint="BF"/>
    </w:rPr>
  </w:style>
  <w:style w:type="character" w:customStyle="1" w:styleId="QuoteChar">
    <w:name w:val="Quote Char"/>
    <w:basedOn w:val="DefaultParagraphFont"/>
    <w:link w:val="Quote"/>
    <w:uiPriority w:val="29"/>
    <w:rsid w:val="003D795D"/>
    <w:rPr>
      <w:i/>
      <w:iCs/>
      <w:color w:val="404040" w:themeColor="text1" w:themeTint="BF"/>
    </w:rPr>
  </w:style>
  <w:style w:type="paragraph" w:styleId="ListParagraph">
    <w:name w:val="List Paragraph"/>
    <w:basedOn w:val="Normal"/>
    <w:uiPriority w:val="34"/>
    <w:qFormat/>
    <w:rsid w:val="003D795D"/>
    <w:pPr>
      <w:ind w:left="720"/>
      <w:contextualSpacing/>
    </w:pPr>
  </w:style>
  <w:style w:type="character" w:styleId="IntenseEmphasis">
    <w:name w:val="Intense Emphasis"/>
    <w:basedOn w:val="DefaultParagraphFont"/>
    <w:uiPriority w:val="21"/>
    <w:qFormat/>
    <w:rsid w:val="003D795D"/>
    <w:rPr>
      <w:i/>
      <w:iCs/>
      <w:color w:val="2F5496" w:themeColor="accent1" w:themeShade="BF"/>
    </w:rPr>
  </w:style>
  <w:style w:type="paragraph" w:styleId="IntenseQuote">
    <w:name w:val="Intense Quote"/>
    <w:basedOn w:val="Normal"/>
    <w:next w:val="Normal"/>
    <w:link w:val="IntenseQuoteChar"/>
    <w:uiPriority w:val="30"/>
    <w:qFormat/>
    <w:rsid w:val="003D79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795D"/>
    <w:rPr>
      <w:i/>
      <w:iCs/>
      <w:color w:val="2F5496" w:themeColor="accent1" w:themeShade="BF"/>
    </w:rPr>
  </w:style>
  <w:style w:type="character" w:styleId="IntenseReference">
    <w:name w:val="Intense Reference"/>
    <w:basedOn w:val="DefaultParagraphFont"/>
    <w:uiPriority w:val="32"/>
    <w:qFormat/>
    <w:rsid w:val="003D795D"/>
    <w:rPr>
      <w:b/>
      <w:bCs/>
      <w:smallCaps/>
      <w:color w:val="2F5496" w:themeColor="accent1" w:themeShade="BF"/>
      <w:spacing w:val="5"/>
    </w:rPr>
  </w:style>
  <w:style w:type="paragraph" w:styleId="Header">
    <w:name w:val="header"/>
    <w:basedOn w:val="Normal"/>
    <w:link w:val="HeaderChar"/>
    <w:uiPriority w:val="99"/>
    <w:unhideWhenUsed/>
    <w:rsid w:val="005A4E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E79"/>
  </w:style>
  <w:style w:type="paragraph" w:styleId="Footer">
    <w:name w:val="footer"/>
    <w:basedOn w:val="Normal"/>
    <w:link w:val="FooterChar"/>
    <w:uiPriority w:val="99"/>
    <w:unhideWhenUsed/>
    <w:rsid w:val="005A4E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E79"/>
  </w:style>
  <w:style w:type="paragraph" w:customStyle="1" w:styleId="Normal1">
    <w:name w:val="Normal1"/>
    <w:uiPriority w:val="99"/>
    <w:rsid w:val="00C56014"/>
    <w:pPr>
      <w:spacing w:after="0" w:line="240" w:lineRule="auto"/>
    </w:pPr>
    <w:rPr>
      <w:rFonts w:ascii="Times New Roman" w:eastAsia="Times New Roman" w:hAnsi="Times New Roman" w:cs="Times New Roman"/>
      <w:kern w:val="0"/>
      <w:sz w:val="20"/>
      <w:szCs w:val="20"/>
      <w:lang w:val="ro-RO"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26571">
      <w:bodyDiv w:val="1"/>
      <w:marLeft w:val="0"/>
      <w:marRight w:val="0"/>
      <w:marTop w:val="0"/>
      <w:marBottom w:val="0"/>
      <w:divBdr>
        <w:top w:val="none" w:sz="0" w:space="0" w:color="auto"/>
        <w:left w:val="none" w:sz="0" w:space="0" w:color="auto"/>
        <w:bottom w:val="none" w:sz="0" w:space="0" w:color="auto"/>
        <w:right w:val="none" w:sz="0" w:space="0" w:color="auto"/>
      </w:divBdr>
    </w:div>
    <w:div w:id="616067555">
      <w:bodyDiv w:val="1"/>
      <w:marLeft w:val="0"/>
      <w:marRight w:val="0"/>
      <w:marTop w:val="0"/>
      <w:marBottom w:val="0"/>
      <w:divBdr>
        <w:top w:val="none" w:sz="0" w:space="0" w:color="auto"/>
        <w:left w:val="none" w:sz="0" w:space="0" w:color="auto"/>
        <w:bottom w:val="none" w:sz="0" w:space="0" w:color="auto"/>
        <w:right w:val="none" w:sz="0" w:space="0" w:color="auto"/>
      </w:divBdr>
    </w:div>
    <w:div w:id="184910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961</Words>
  <Characters>5479</Characters>
  <Application>Microsoft Office Word</Application>
  <DocSecurity>0</DocSecurity>
  <Lines>45</Lines>
  <Paragraphs>12</Paragraphs>
  <ScaleCrop>false</ScaleCrop>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Stanescu</dc:creator>
  <cp:keywords/>
  <dc:description/>
  <cp:lastModifiedBy>Ramona Corbu</cp:lastModifiedBy>
  <cp:revision>49</cp:revision>
  <dcterms:created xsi:type="dcterms:W3CDTF">2025-06-12T09:27:00Z</dcterms:created>
  <dcterms:modified xsi:type="dcterms:W3CDTF">2025-06-12T09:40:00Z</dcterms:modified>
</cp:coreProperties>
</file>